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C358" w14:textId="4600F9D7" w:rsidR="00EC2C4E" w:rsidRPr="004043EE" w:rsidRDefault="009466F4" w:rsidP="00EC2C4E">
      <w:pPr>
        <w:rPr>
          <w:rFonts w:ascii="Arial" w:eastAsia="Calibri" w:hAnsi="Arial" w:cs="Arial"/>
          <w:szCs w:val="20"/>
        </w:rPr>
      </w:pPr>
      <w:r>
        <w:rPr>
          <w:rFonts w:ascii="Arial" w:eastAsia="Calibri" w:hAnsi="Arial" w:cs="Arial"/>
          <w:szCs w:val="20"/>
        </w:rPr>
        <w:t xml:space="preserve">In March </w:t>
      </w:r>
      <w:r w:rsidR="00EC2C4E" w:rsidRPr="004043EE">
        <w:rPr>
          <w:rFonts w:ascii="Arial" w:eastAsia="Calibri" w:hAnsi="Arial" w:cs="Arial"/>
          <w:szCs w:val="20"/>
        </w:rPr>
        <w:t xml:space="preserve">2020, school districts across the state experienced school closure due to COVID-19. Although schools were closed, districts transitioned to online instruction. The design and content of the at-home instruction model for districts varied across the state. Some taught review units of instruction, while others continued to teach the next units of instruction within their scope and sequence. Although some districts continued to teach the next units of instruction, the depth of concept expectations within the units may not have been met by all students. In order to </w:t>
      </w:r>
      <w:r w:rsidR="00EC2C4E">
        <w:rPr>
          <w:rFonts w:ascii="Arial" w:eastAsia="Calibri" w:hAnsi="Arial" w:cs="Arial"/>
          <w:szCs w:val="20"/>
        </w:rPr>
        <w:t>support</w:t>
      </w:r>
      <w:r w:rsidR="00EC2C4E" w:rsidRPr="004043EE">
        <w:rPr>
          <w:rFonts w:ascii="Arial" w:eastAsia="Calibri" w:hAnsi="Arial" w:cs="Arial"/>
          <w:szCs w:val="20"/>
        </w:rPr>
        <w:t xml:space="preserve"> foundational understandings of concepts within the last nine weeks of 2019-2020, the </w:t>
      </w:r>
      <w:r w:rsidR="00EC2C4E">
        <w:rPr>
          <w:rFonts w:ascii="Arial" w:eastAsia="Calibri" w:hAnsi="Arial" w:cs="Arial"/>
          <w:szCs w:val="20"/>
        </w:rPr>
        <w:t xml:space="preserve">mathematics team of </w:t>
      </w:r>
      <w:r w:rsidR="00EC2C4E" w:rsidRPr="004043EE">
        <w:rPr>
          <w:rFonts w:ascii="Arial" w:eastAsia="Calibri" w:hAnsi="Arial" w:cs="Arial"/>
          <w:szCs w:val="20"/>
        </w:rPr>
        <w:t xml:space="preserve">TEKS Resource System has designed the </w:t>
      </w:r>
      <w:r w:rsidR="00EC2C4E">
        <w:rPr>
          <w:rFonts w:ascii="Arial" w:eastAsia="Calibri" w:hAnsi="Arial" w:cs="Arial"/>
          <w:szCs w:val="20"/>
        </w:rPr>
        <w:t xml:space="preserve">Mathematics </w:t>
      </w:r>
      <w:r w:rsidR="00EC2C4E" w:rsidRPr="004043EE">
        <w:rPr>
          <w:rFonts w:ascii="Arial" w:eastAsia="Calibri" w:hAnsi="Arial" w:cs="Arial"/>
          <w:szCs w:val="20"/>
        </w:rPr>
        <w:t>COVID-19 Gap Implementation Tool for district considerations during the 2020-2021 school year.</w:t>
      </w:r>
    </w:p>
    <w:p w14:paraId="0045DEB7" w14:textId="77777777" w:rsidR="00EC2C4E" w:rsidRPr="004043EE" w:rsidRDefault="00EC2C4E" w:rsidP="00EC2C4E">
      <w:pPr>
        <w:rPr>
          <w:rFonts w:ascii="Arial" w:eastAsia="Calibri" w:hAnsi="Arial" w:cs="Arial"/>
          <w:szCs w:val="20"/>
        </w:rPr>
      </w:pPr>
    </w:p>
    <w:p w14:paraId="137DBA7F" w14:textId="5E93DD65" w:rsidR="00EC2C4E" w:rsidRPr="004043EE" w:rsidRDefault="00EC2C4E" w:rsidP="00EC2C4E">
      <w:pPr>
        <w:rPr>
          <w:rFonts w:ascii="Arial" w:eastAsia="Calibri" w:hAnsi="Arial" w:cs="Arial"/>
          <w:szCs w:val="20"/>
        </w:rPr>
      </w:pPr>
      <w:r w:rsidRPr="004043EE">
        <w:rPr>
          <w:rFonts w:ascii="Arial" w:eastAsia="Calibri" w:hAnsi="Arial" w:cs="Arial"/>
          <w:szCs w:val="20"/>
        </w:rPr>
        <w:t xml:space="preserve">For non-STAAR tested grade levels, some units in the last nine weeks may have included concepts that had not been </w:t>
      </w:r>
      <w:r>
        <w:rPr>
          <w:rFonts w:ascii="Arial" w:eastAsia="Calibri" w:hAnsi="Arial" w:cs="Arial"/>
          <w:szCs w:val="20"/>
        </w:rPr>
        <w:t>introduced</w:t>
      </w:r>
      <w:r w:rsidRPr="004043EE">
        <w:rPr>
          <w:rFonts w:ascii="Arial" w:eastAsia="Calibri" w:hAnsi="Arial" w:cs="Arial"/>
          <w:szCs w:val="20"/>
        </w:rPr>
        <w:t xml:space="preserve"> earlier in the school year. For STAAR-tested grade levels, most school districts were completing the teaching of all standards in preparation of the upcoming STAAR. TEKS Resource System was diligent when creating each grade level scope and sequence to ensure the 4th nine weeks units were designed to solidify foundational understandings for students to be prepared for the next grade level. Therefore, the TEKS Resource System </w:t>
      </w:r>
      <w:r>
        <w:rPr>
          <w:rFonts w:ascii="Arial" w:eastAsia="Calibri" w:hAnsi="Arial" w:cs="Arial"/>
          <w:szCs w:val="20"/>
        </w:rPr>
        <w:t xml:space="preserve">Mathematics </w:t>
      </w:r>
      <w:r w:rsidRPr="004043EE">
        <w:rPr>
          <w:rFonts w:ascii="Arial" w:eastAsia="Calibri" w:hAnsi="Arial" w:cs="Arial"/>
          <w:szCs w:val="20"/>
        </w:rPr>
        <w:t xml:space="preserve">COVID-19 Gap Implementation </w:t>
      </w:r>
      <w:r w:rsidRPr="00980B3F">
        <w:rPr>
          <w:rFonts w:ascii="Arial" w:eastAsia="Calibri" w:hAnsi="Arial" w:cs="Arial"/>
          <w:szCs w:val="20"/>
        </w:rPr>
        <w:t xml:space="preserve">Tool reminds teachers to consider all previous grade level(s) standards of the last nine weeks that are aligned to the current grade level standards of the 2020-2021 school year. </w:t>
      </w:r>
      <w:r w:rsidR="002F1B82">
        <w:rPr>
          <w:rFonts w:ascii="Arial" w:eastAsia="Calibri" w:hAnsi="Arial" w:cs="Arial"/>
          <w:szCs w:val="20"/>
        </w:rPr>
        <w:br/>
      </w:r>
      <w:r w:rsidRPr="00980B3F">
        <w:rPr>
          <w:rFonts w:ascii="Arial" w:eastAsia="Calibri" w:hAnsi="Arial" w:cs="Arial"/>
          <w:szCs w:val="20"/>
        </w:rPr>
        <w:t>Note: Since these tools highlight the standards of the previous grade level</w:t>
      </w:r>
      <w:r w:rsidR="002F1B82">
        <w:rPr>
          <w:rFonts w:ascii="Arial" w:eastAsia="Calibri" w:hAnsi="Arial" w:cs="Arial"/>
          <w:szCs w:val="20"/>
        </w:rPr>
        <w:t>(s)</w:t>
      </w:r>
      <w:r w:rsidRPr="00980B3F">
        <w:rPr>
          <w:rFonts w:ascii="Arial" w:eastAsia="Calibri" w:hAnsi="Arial" w:cs="Arial"/>
          <w:szCs w:val="20"/>
        </w:rPr>
        <w:t>, there is not a Kindergarten Mathematics COVID-19 Gap Implementation Tool.</w:t>
      </w:r>
    </w:p>
    <w:p w14:paraId="59684D76" w14:textId="77777777" w:rsidR="00EC2C4E" w:rsidRPr="004043EE" w:rsidRDefault="00EC2C4E" w:rsidP="00EC2C4E">
      <w:pPr>
        <w:rPr>
          <w:rFonts w:ascii="Arial" w:eastAsia="Calibri" w:hAnsi="Arial" w:cs="Arial"/>
          <w:szCs w:val="20"/>
        </w:rPr>
      </w:pPr>
    </w:p>
    <w:p w14:paraId="1170A056" w14:textId="26085D5B" w:rsidR="00EC2C4E" w:rsidRDefault="00EC2C4E" w:rsidP="00EC2C4E">
      <w:pPr>
        <w:rPr>
          <w:rFonts w:ascii="Arial" w:eastAsia="Calibri" w:hAnsi="Arial" w:cs="Arial"/>
          <w:szCs w:val="20"/>
        </w:rPr>
      </w:pPr>
      <w:r w:rsidRPr="004043EE">
        <w:rPr>
          <w:rFonts w:ascii="Arial" w:eastAsia="Calibri" w:hAnsi="Arial" w:cs="Arial"/>
          <w:szCs w:val="20"/>
        </w:rPr>
        <w:t xml:space="preserve">Our goal is to encourage the inclusion of previous foundational understandings when appropriate throughout the year </w:t>
      </w:r>
      <w:r>
        <w:rPr>
          <w:rFonts w:ascii="Arial" w:eastAsia="Calibri" w:hAnsi="Arial" w:cs="Arial"/>
          <w:szCs w:val="20"/>
        </w:rPr>
        <w:t>rather than beginning</w:t>
      </w:r>
      <w:r w:rsidRPr="004043EE">
        <w:rPr>
          <w:rFonts w:ascii="Arial" w:eastAsia="Calibri" w:hAnsi="Arial" w:cs="Arial"/>
          <w:szCs w:val="20"/>
        </w:rPr>
        <w:t xml:space="preserve"> the 2020-2021 school year reviewing the last nine weeks of the previous year. We are not asking teachers to teach an additional nine weeks of school, but to use instructional techniques such as pre-assessing and wra</w:t>
      </w:r>
      <w:r w:rsidR="007B412A">
        <w:rPr>
          <w:rFonts w:ascii="Arial" w:eastAsia="Calibri" w:hAnsi="Arial" w:cs="Arial"/>
          <w:szCs w:val="20"/>
        </w:rPr>
        <w:t>pping of standards to connect</w:t>
      </w:r>
      <w:r w:rsidRPr="004043EE">
        <w:rPr>
          <w:rFonts w:ascii="Arial" w:eastAsia="Calibri" w:hAnsi="Arial" w:cs="Arial"/>
          <w:szCs w:val="20"/>
        </w:rPr>
        <w:t xml:space="preserve"> vertically aligned grade level understandings seamlessly. </w:t>
      </w:r>
      <w:r>
        <w:rPr>
          <w:rFonts w:ascii="Arial" w:eastAsia="Calibri" w:hAnsi="Arial" w:cs="Arial"/>
          <w:szCs w:val="20"/>
        </w:rPr>
        <w:t>Or, districts may choose to spiral previous foundational understandings prior to the current grade level unit of instruction.</w:t>
      </w:r>
    </w:p>
    <w:p w14:paraId="28C3C196" w14:textId="77777777" w:rsidR="00EC2C4E" w:rsidRDefault="00EC2C4E" w:rsidP="00EC2C4E">
      <w:pPr>
        <w:jc w:val="both"/>
        <w:rPr>
          <w:rFonts w:ascii="Arial" w:eastAsia="Calibri" w:hAnsi="Arial" w:cs="Arial"/>
          <w:b/>
          <w:szCs w:val="20"/>
        </w:rPr>
      </w:pPr>
    </w:p>
    <w:p w14:paraId="78E64FC3" w14:textId="77777777" w:rsidR="00EC2C4E" w:rsidRDefault="00EC2C4E" w:rsidP="00EC2C4E">
      <w:pPr>
        <w:jc w:val="center"/>
        <w:rPr>
          <w:rFonts w:ascii="Arial" w:eastAsia="Calibri" w:hAnsi="Arial" w:cs="Arial"/>
          <w:b/>
          <w:sz w:val="24"/>
          <w:szCs w:val="24"/>
        </w:rPr>
      </w:pPr>
    </w:p>
    <w:p w14:paraId="368ED57D" w14:textId="77777777" w:rsidR="00EC2C4E" w:rsidRPr="00980B3F" w:rsidRDefault="00EC2C4E" w:rsidP="00EC2C4E">
      <w:pPr>
        <w:jc w:val="center"/>
        <w:rPr>
          <w:rFonts w:ascii="Arial" w:eastAsia="Calibri" w:hAnsi="Arial" w:cs="Arial"/>
          <w:b/>
          <w:sz w:val="24"/>
          <w:szCs w:val="24"/>
        </w:rPr>
      </w:pPr>
      <w:r w:rsidRPr="00700724">
        <w:rPr>
          <w:rFonts w:ascii="Arial" w:eastAsia="Calibri" w:hAnsi="Arial" w:cs="Arial"/>
          <w:b/>
          <w:sz w:val="24"/>
          <w:szCs w:val="24"/>
        </w:rPr>
        <w:t>Gap Considerations at a Glance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69"/>
        <w:gridCol w:w="4795"/>
        <w:gridCol w:w="4790"/>
      </w:tblGrid>
      <w:tr w:rsidR="00EC2C4E" w14:paraId="252365C4" w14:textId="77777777" w:rsidTr="00EC2C4E">
        <w:tc>
          <w:tcPr>
            <w:tcW w:w="4769" w:type="dxa"/>
            <w:tcBorders>
              <w:bottom w:val="single" w:sz="18" w:space="0" w:color="auto"/>
              <w:right w:val="single" w:sz="18" w:space="0" w:color="auto"/>
            </w:tcBorders>
            <w:shd w:val="clear" w:color="auto" w:fill="D9D9D9" w:themeFill="background1" w:themeFillShade="D9"/>
            <w:vAlign w:val="center"/>
          </w:tcPr>
          <w:p w14:paraId="20A0FABF" w14:textId="77777777" w:rsidR="00EC2C4E" w:rsidRDefault="00EC2C4E" w:rsidP="003D15B7">
            <w:pPr>
              <w:jc w:val="center"/>
              <w:rPr>
                <w:rFonts w:ascii="Arial" w:eastAsia="Calibri" w:hAnsi="Arial" w:cs="Arial"/>
                <w:b/>
                <w:szCs w:val="20"/>
              </w:rPr>
            </w:pPr>
            <w:r>
              <w:rPr>
                <w:rFonts w:ascii="Arial" w:eastAsia="Calibri" w:hAnsi="Arial" w:cs="Arial"/>
                <w:b/>
                <w:szCs w:val="20"/>
              </w:rPr>
              <w:t>Previous Grade Level → Current Grade Level</w:t>
            </w:r>
          </w:p>
        </w:tc>
        <w:tc>
          <w:tcPr>
            <w:tcW w:w="4795" w:type="dxa"/>
            <w:tcBorders>
              <w:left w:val="single" w:sz="18" w:space="0" w:color="auto"/>
              <w:bottom w:val="single" w:sz="18" w:space="0" w:color="auto"/>
              <w:right w:val="single" w:sz="18" w:space="0" w:color="auto"/>
            </w:tcBorders>
            <w:shd w:val="clear" w:color="auto" w:fill="D9D9D9" w:themeFill="background1" w:themeFillShade="D9"/>
            <w:vAlign w:val="center"/>
          </w:tcPr>
          <w:p w14:paraId="5AC03F29" w14:textId="77777777" w:rsidR="00EC2C4E" w:rsidRDefault="00EC2C4E"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1C43F691" w14:textId="77777777" w:rsidR="00EC2C4E" w:rsidRDefault="00EC2C4E" w:rsidP="003D15B7">
            <w:pPr>
              <w:jc w:val="center"/>
              <w:rPr>
                <w:rFonts w:ascii="Arial" w:eastAsia="Calibri" w:hAnsi="Arial" w:cs="Arial"/>
                <w:b/>
                <w:szCs w:val="20"/>
              </w:rPr>
            </w:pPr>
            <w:r>
              <w:rPr>
                <w:rFonts w:ascii="Arial" w:eastAsia="Calibri" w:hAnsi="Arial" w:cs="Arial"/>
                <w:b/>
                <w:szCs w:val="20"/>
              </w:rPr>
              <w:t>NOT Taught or NOT COMPLETELY Taught</w:t>
            </w:r>
          </w:p>
          <w:p w14:paraId="7656D703" w14:textId="77777777" w:rsidR="00EC2C4E" w:rsidRDefault="00EC2C4E" w:rsidP="003D15B7">
            <w:pPr>
              <w:jc w:val="center"/>
              <w:rPr>
                <w:rFonts w:ascii="Arial" w:eastAsia="Calibri" w:hAnsi="Arial" w:cs="Arial"/>
                <w:b/>
                <w:szCs w:val="20"/>
              </w:rPr>
            </w:pPr>
            <w:r>
              <w:rPr>
                <w:rFonts w:ascii="Arial" w:eastAsia="Calibri" w:hAnsi="Arial" w:cs="Arial"/>
                <w:b/>
                <w:szCs w:val="20"/>
              </w:rPr>
              <w:t>Prior to Last Nine Weeks of 2019-2020</w:t>
            </w:r>
          </w:p>
          <w:p w14:paraId="7C839316" w14:textId="77777777" w:rsidR="00EC2C4E" w:rsidRDefault="00EC2C4E" w:rsidP="003D15B7">
            <w:pPr>
              <w:jc w:val="center"/>
              <w:rPr>
                <w:rFonts w:ascii="Arial" w:eastAsia="Calibri" w:hAnsi="Arial" w:cs="Arial"/>
                <w:b/>
                <w:szCs w:val="20"/>
              </w:rPr>
            </w:pPr>
            <w:r>
              <w:rPr>
                <w:rFonts w:ascii="Arial" w:eastAsia="Calibri" w:hAnsi="Arial" w:cs="Arial"/>
                <w:b/>
                <w:szCs w:val="20"/>
              </w:rPr>
              <w:t>That Impact the Current Grade Level</w:t>
            </w:r>
          </w:p>
        </w:tc>
        <w:tc>
          <w:tcPr>
            <w:tcW w:w="4790" w:type="dxa"/>
            <w:tcBorders>
              <w:left w:val="single" w:sz="18" w:space="0" w:color="auto"/>
              <w:bottom w:val="single" w:sz="18" w:space="0" w:color="auto"/>
            </w:tcBorders>
            <w:shd w:val="clear" w:color="auto" w:fill="D9D9D9" w:themeFill="background1" w:themeFillShade="D9"/>
            <w:vAlign w:val="center"/>
          </w:tcPr>
          <w:p w14:paraId="5EAE9CB7" w14:textId="77777777" w:rsidR="00EC2C4E" w:rsidRDefault="00EC2C4E"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18BAD8CA" w14:textId="77777777" w:rsidR="007B1435" w:rsidRPr="000017F2" w:rsidRDefault="007B1435" w:rsidP="007B1435">
            <w:pPr>
              <w:jc w:val="center"/>
              <w:rPr>
                <w:rFonts w:ascii="Arial" w:eastAsia="Calibri" w:hAnsi="Arial" w:cs="Arial"/>
                <w:b/>
                <w:szCs w:val="20"/>
              </w:rPr>
            </w:pPr>
            <w:r w:rsidRPr="000017F2">
              <w:rPr>
                <w:rFonts w:ascii="Arial" w:eastAsia="Calibri" w:hAnsi="Arial" w:cs="Arial"/>
                <w:b/>
                <w:szCs w:val="20"/>
              </w:rPr>
              <w:t>Being Reviewed or Extended</w:t>
            </w:r>
          </w:p>
          <w:p w14:paraId="1917F1CE" w14:textId="531B8696" w:rsidR="00EC2C4E" w:rsidRDefault="007B1435" w:rsidP="007B1435">
            <w:pPr>
              <w:jc w:val="center"/>
              <w:rPr>
                <w:rFonts w:ascii="Arial" w:eastAsia="Calibri" w:hAnsi="Arial" w:cs="Arial"/>
                <w:b/>
                <w:szCs w:val="20"/>
              </w:rPr>
            </w:pPr>
            <w:r w:rsidRPr="000017F2">
              <w:rPr>
                <w:rFonts w:ascii="Arial" w:eastAsia="Calibri" w:hAnsi="Arial" w:cs="Arial"/>
                <w:b/>
                <w:szCs w:val="20"/>
              </w:rPr>
              <w:t>in the</w:t>
            </w:r>
            <w:r w:rsidR="00EC2C4E">
              <w:rPr>
                <w:rFonts w:ascii="Arial" w:eastAsia="Calibri" w:hAnsi="Arial" w:cs="Arial"/>
                <w:b/>
                <w:szCs w:val="20"/>
              </w:rPr>
              <w:t xml:space="preserve"> Last Nine Weeks of 2019-2020</w:t>
            </w:r>
          </w:p>
          <w:p w14:paraId="46A438CA" w14:textId="77777777" w:rsidR="00EC2C4E" w:rsidRDefault="00EC2C4E" w:rsidP="003D15B7">
            <w:pPr>
              <w:jc w:val="center"/>
              <w:rPr>
                <w:rFonts w:ascii="Arial" w:eastAsia="Calibri" w:hAnsi="Arial" w:cs="Arial"/>
                <w:b/>
                <w:szCs w:val="20"/>
              </w:rPr>
            </w:pPr>
            <w:r>
              <w:rPr>
                <w:rFonts w:ascii="Arial" w:eastAsia="Calibri" w:hAnsi="Arial" w:cs="Arial"/>
                <w:b/>
                <w:szCs w:val="20"/>
              </w:rPr>
              <w:t>That May Impact the Current Grade Level</w:t>
            </w:r>
          </w:p>
        </w:tc>
      </w:tr>
      <w:tr w:rsidR="00EC2C4E" w14:paraId="4E9E60D3" w14:textId="77777777" w:rsidTr="00EC2C4E">
        <w:tc>
          <w:tcPr>
            <w:tcW w:w="4769" w:type="dxa"/>
            <w:tcBorders>
              <w:right w:val="single" w:sz="18" w:space="0" w:color="auto"/>
            </w:tcBorders>
          </w:tcPr>
          <w:p w14:paraId="39E79088" w14:textId="77777777" w:rsidR="00EC2C4E" w:rsidRPr="00144324" w:rsidRDefault="00EC2C4E" w:rsidP="003D15B7">
            <w:pPr>
              <w:rPr>
                <w:rFonts w:ascii="Arial" w:eastAsia="Calibri" w:hAnsi="Arial" w:cs="Arial"/>
                <w:szCs w:val="20"/>
              </w:rPr>
            </w:pPr>
            <w:r>
              <w:rPr>
                <w:rFonts w:ascii="Arial" w:eastAsia="Calibri" w:hAnsi="Arial" w:cs="Arial"/>
                <w:szCs w:val="20"/>
              </w:rPr>
              <w:t>Grade 4 → Grade 5</w:t>
            </w:r>
          </w:p>
        </w:tc>
        <w:tc>
          <w:tcPr>
            <w:tcW w:w="4795" w:type="dxa"/>
            <w:tcBorders>
              <w:left w:val="single" w:sz="18" w:space="0" w:color="auto"/>
              <w:right w:val="single" w:sz="18" w:space="0" w:color="auto"/>
            </w:tcBorders>
          </w:tcPr>
          <w:p w14:paraId="03A091C5" w14:textId="6530DEB6" w:rsidR="00EC2C4E" w:rsidRPr="00144324" w:rsidRDefault="00EC2C4E" w:rsidP="003D15B7">
            <w:pPr>
              <w:rPr>
                <w:rFonts w:ascii="Arial" w:eastAsia="Calibri" w:hAnsi="Arial" w:cs="Arial"/>
                <w:szCs w:val="20"/>
              </w:rPr>
            </w:pPr>
          </w:p>
        </w:tc>
        <w:tc>
          <w:tcPr>
            <w:tcW w:w="4790" w:type="dxa"/>
            <w:tcBorders>
              <w:left w:val="single" w:sz="18" w:space="0" w:color="auto"/>
            </w:tcBorders>
          </w:tcPr>
          <w:p w14:paraId="54EF120F" w14:textId="77777777" w:rsidR="00EC2C4E" w:rsidRDefault="00EC2C4E" w:rsidP="003D15B7">
            <w:pPr>
              <w:rPr>
                <w:rFonts w:ascii="Arial" w:eastAsia="Calibri" w:hAnsi="Arial" w:cs="Arial"/>
                <w:szCs w:val="20"/>
              </w:rPr>
            </w:pPr>
            <w:r>
              <w:rPr>
                <w:rFonts w:ascii="Arial" w:eastAsia="Calibri" w:hAnsi="Arial" w:cs="Arial"/>
                <w:szCs w:val="20"/>
              </w:rPr>
              <w:t xml:space="preserve">Fractions/decimals; Operations and problem solving; Data representations; Measurement; Input/output tables; </w:t>
            </w:r>
            <w:r w:rsidRPr="002F1B82">
              <w:rPr>
                <w:rFonts w:ascii="Arial" w:eastAsia="Calibri" w:hAnsi="Arial" w:cs="Arial"/>
                <w:szCs w:val="20"/>
              </w:rPr>
              <w:t>Personal financial literacy</w:t>
            </w:r>
          </w:p>
          <w:p w14:paraId="4204D64F" w14:textId="78078E68" w:rsidR="00B31D51" w:rsidRPr="00144324" w:rsidRDefault="00B31D51" w:rsidP="003D15B7">
            <w:pPr>
              <w:rPr>
                <w:rFonts w:ascii="Arial" w:eastAsia="Calibri" w:hAnsi="Arial" w:cs="Arial"/>
                <w:szCs w:val="20"/>
              </w:rPr>
            </w:pPr>
          </w:p>
        </w:tc>
      </w:tr>
    </w:tbl>
    <w:p w14:paraId="00FB4080" w14:textId="69D391A5" w:rsidR="007B412A" w:rsidRDefault="007B412A">
      <w:pPr>
        <w:rPr>
          <w:rFonts w:ascii="Arial" w:eastAsia="Calibri" w:hAnsi="Arial" w:cs="Arial"/>
          <w:b/>
          <w:sz w:val="24"/>
          <w:szCs w:val="24"/>
        </w:rPr>
      </w:pPr>
      <w:r>
        <w:rPr>
          <w:rFonts w:ascii="Arial" w:eastAsia="Calibri" w:hAnsi="Arial" w:cs="Arial"/>
          <w:b/>
          <w:sz w:val="24"/>
          <w:szCs w:val="24"/>
        </w:rPr>
        <w:br w:type="page"/>
      </w:r>
    </w:p>
    <w:p w14:paraId="6B9FF706" w14:textId="17325533" w:rsidR="007B412A" w:rsidRPr="00821379" w:rsidRDefault="007B412A" w:rsidP="007B412A">
      <w:pPr>
        <w:jc w:val="center"/>
        <w:rPr>
          <w:rFonts w:ascii="Arial" w:eastAsia="Calibri" w:hAnsi="Arial" w:cs="Arial"/>
          <w:b/>
          <w:sz w:val="24"/>
          <w:szCs w:val="24"/>
        </w:rPr>
      </w:pPr>
      <w:r w:rsidRPr="00821379">
        <w:rPr>
          <w:rFonts w:ascii="Arial" w:eastAsia="Calibri" w:hAnsi="Arial" w:cs="Arial"/>
          <w:b/>
          <w:sz w:val="24"/>
          <w:szCs w:val="24"/>
        </w:rPr>
        <w:lastRenderedPageBreak/>
        <w:t>Quick Key to Reading the Mathematics COVID-19 Gap Implementation Tool</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37"/>
        <w:gridCol w:w="12217"/>
      </w:tblGrid>
      <w:tr w:rsidR="007B412A" w:rsidRPr="00821379" w14:paraId="1E3BD7D0" w14:textId="77777777" w:rsidTr="00101FC6">
        <w:tc>
          <w:tcPr>
            <w:tcW w:w="2137" w:type="dxa"/>
            <w:tcBorders>
              <w:right w:val="single" w:sz="18" w:space="0" w:color="auto"/>
            </w:tcBorders>
            <w:shd w:val="clear" w:color="auto" w:fill="D9D9D9" w:themeFill="background1" w:themeFillShade="D9"/>
          </w:tcPr>
          <w:p w14:paraId="72D49D2F" w14:textId="77777777" w:rsidR="007B412A" w:rsidRPr="00821379" w:rsidRDefault="007B412A" w:rsidP="00101FC6">
            <w:pPr>
              <w:jc w:val="both"/>
              <w:rPr>
                <w:rFonts w:ascii="Arial" w:eastAsia="Calibri" w:hAnsi="Arial" w:cs="Arial"/>
                <w:b/>
                <w:szCs w:val="20"/>
              </w:rPr>
            </w:pPr>
            <w:r w:rsidRPr="00821379">
              <w:rPr>
                <w:rFonts w:ascii="Arial" w:hAnsi="Arial" w:cs="Arial"/>
                <w:b/>
                <w:szCs w:val="20"/>
              </w:rPr>
              <w:t>Strikethrough(s)</w:t>
            </w:r>
          </w:p>
        </w:tc>
        <w:tc>
          <w:tcPr>
            <w:tcW w:w="12217" w:type="dxa"/>
            <w:tcBorders>
              <w:left w:val="single" w:sz="18" w:space="0" w:color="auto"/>
            </w:tcBorders>
          </w:tcPr>
          <w:p w14:paraId="619F0597" w14:textId="77777777" w:rsidR="007B412A" w:rsidRDefault="007B412A" w:rsidP="00101FC6">
            <w:pPr>
              <w:rPr>
                <w:rFonts w:ascii="Arial" w:hAnsi="Arial" w:cs="Arial"/>
                <w:szCs w:val="20"/>
              </w:rPr>
            </w:pPr>
            <w:r w:rsidRPr="00821379">
              <w:rPr>
                <w:rFonts w:ascii="Arial" w:hAnsi="Arial" w:cs="Arial"/>
                <w:szCs w:val="20"/>
              </w:rPr>
              <w:t xml:space="preserve">Strikethrough(s) in the previous grade level </w:t>
            </w:r>
            <w:r w:rsidRPr="00821379">
              <w:rPr>
                <w:rFonts w:ascii="Arial" w:hAnsi="Arial" w:cs="Arial"/>
                <w:b/>
                <w:szCs w:val="20"/>
              </w:rPr>
              <w:t>Last 9 Weeks Standards</w:t>
            </w:r>
            <w:r w:rsidRPr="00821379">
              <w:rPr>
                <w:rFonts w:ascii="Arial" w:hAnsi="Arial" w:cs="Arial"/>
                <w:szCs w:val="20"/>
              </w:rPr>
              <w:t xml:space="preserve"> column reflect the strikethrough(s) that appear in the previous grade level Unit IFD</w:t>
            </w:r>
            <w:r w:rsidRPr="00821379">
              <w:rPr>
                <w:rFonts w:ascii="Arial" w:hAnsi="Arial" w:cs="Arial"/>
                <w:b/>
                <w:szCs w:val="20"/>
              </w:rPr>
              <w:t xml:space="preserve"> </w:t>
            </w:r>
            <w:r w:rsidRPr="00821379">
              <w:rPr>
                <w:rFonts w:ascii="Arial" w:hAnsi="Arial" w:cs="Arial"/>
                <w:szCs w:val="20"/>
              </w:rPr>
              <w:t>during the last 9 weeks. This strikethrough(s) indicates the part of the SE that was not included in the hyperlinked previous grade level unit.</w:t>
            </w:r>
          </w:p>
          <w:p w14:paraId="2CA652E4" w14:textId="77777777" w:rsidR="007B412A" w:rsidRPr="00821379" w:rsidRDefault="007B412A" w:rsidP="00101FC6">
            <w:pPr>
              <w:rPr>
                <w:rFonts w:ascii="Arial" w:hAnsi="Arial" w:cs="Arial"/>
                <w:szCs w:val="20"/>
              </w:rPr>
            </w:pPr>
          </w:p>
          <w:p w14:paraId="03C6B0ED" w14:textId="77777777" w:rsidR="007B412A" w:rsidRDefault="007B412A" w:rsidP="00101FC6">
            <w:pPr>
              <w:rPr>
                <w:rFonts w:ascii="Arial" w:hAnsi="Arial" w:cs="Arial"/>
                <w:szCs w:val="20"/>
              </w:rPr>
            </w:pPr>
            <w:r w:rsidRPr="00821379">
              <w:rPr>
                <w:rFonts w:ascii="Arial" w:hAnsi="Arial" w:cs="Arial"/>
                <w:szCs w:val="20"/>
              </w:rPr>
              <w:t xml:space="preserve">Strikethrough(s) in the current grade level </w:t>
            </w:r>
            <w:r w:rsidRPr="00821379">
              <w:rPr>
                <w:rFonts w:ascii="Arial" w:hAnsi="Arial" w:cs="Arial"/>
                <w:b/>
                <w:szCs w:val="20"/>
              </w:rPr>
              <w:t>Aligned Standards</w:t>
            </w:r>
            <w:r w:rsidRPr="00821379">
              <w:rPr>
                <w:rFonts w:ascii="Arial" w:hAnsi="Arial" w:cs="Arial"/>
                <w:szCs w:val="20"/>
              </w:rPr>
              <w:t xml:space="preserve"> column reflect the strikethrough(s) that appear in the current grade level Unit IFD. This strikethrough(s) indicates the part of the SE that is not included in the current grade level unit where the gap is being considered.</w:t>
            </w:r>
          </w:p>
          <w:p w14:paraId="787E1B22" w14:textId="77777777" w:rsidR="007B412A" w:rsidRPr="00821379" w:rsidRDefault="007B412A" w:rsidP="00101FC6">
            <w:pPr>
              <w:rPr>
                <w:rFonts w:ascii="Arial" w:hAnsi="Arial" w:cs="Arial"/>
                <w:szCs w:val="20"/>
              </w:rPr>
            </w:pPr>
          </w:p>
          <w:p w14:paraId="18E3D98C" w14:textId="77777777" w:rsidR="007B412A" w:rsidRDefault="007B412A" w:rsidP="00101FC6">
            <w:pPr>
              <w:jc w:val="both"/>
              <w:rPr>
                <w:rFonts w:ascii="Arial" w:hAnsi="Arial" w:cs="Arial"/>
                <w:szCs w:val="20"/>
              </w:rPr>
            </w:pPr>
            <w:r w:rsidRPr="00821379">
              <w:rPr>
                <w:rFonts w:ascii="Arial" w:hAnsi="Arial" w:cs="Arial"/>
                <w:szCs w:val="20"/>
              </w:rPr>
              <w:t>While the standards in each row of the table are vertically aligned, any strikethroughs are not necessarily vertically aligned.</w:t>
            </w:r>
          </w:p>
          <w:p w14:paraId="781D7C70" w14:textId="77777777" w:rsidR="007B412A" w:rsidRPr="00821379" w:rsidRDefault="007B412A" w:rsidP="00101FC6">
            <w:pPr>
              <w:jc w:val="both"/>
              <w:rPr>
                <w:rFonts w:ascii="Arial" w:eastAsia="Calibri" w:hAnsi="Arial" w:cs="Arial"/>
                <w:b/>
                <w:szCs w:val="20"/>
              </w:rPr>
            </w:pPr>
          </w:p>
        </w:tc>
      </w:tr>
      <w:tr w:rsidR="007B412A" w:rsidRPr="00821379" w14:paraId="5EA67EC0" w14:textId="77777777" w:rsidTr="00101FC6">
        <w:tc>
          <w:tcPr>
            <w:tcW w:w="2137" w:type="dxa"/>
            <w:tcBorders>
              <w:right w:val="single" w:sz="18" w:space="0" w:color="auto"/>
            </w:tcBorders>
            <w:shd w:val="clear" w:color="auto" w:fill="D9D9D9" w:themeFill="background1" w:themeFillShade="D9"/>
          </w:tcPr>
          <w:p w14:paraId="78D31B9A" w14:textId="77777777" w:rsidR="007B412A" w:rsidRPr="00821379" w:rsidRDefault="007B412A" w:rsidP="00101FC6">
            <w:pPr>
              <w:jc w:val="both"/>
              <w:rPr>
                <w:rFonts w:ascii="Arial" w:eastAsia="Calibri" w:hAnsi="Arial" w:cs="Arial"/>
                <w:b/>
                <w:szCs w:val="20"/>
              </w:rPr>
            </w:pPr>
            <w:r w:rsidRPr="00821379">
              <w:rPr>
                <w:rFonts w:ascii="Arial" w:hAnsi="Arial" w:cs="Arial"/>
                <w:b/>
                <w:szCs w:val="20"/>
              </w:rPr>
              <w:t>Underlines</w:t>
            </w:r>
          </w:p>
        </w:tc>
        <w:tc>
          <w:tcPr>
            <w:tcW w:w="12217" w:type="dxa"/>
            <w:tcBorders>
              <w:left w:val="single" w:sz="18" w:space="0" w:color="auto"/>
            </w:tcBorders>
          </w:tcPr>
          <w:p w14:paraId="55D6E95E" w14:textId="77777777" w:rsidR="007B412A" w:rsidRDefault="007B412A" w:rsidP="00101FC6">
            <w:pPr>
              <w:rPr>
                <w:rFonts w:ascii="Arial" w:hAnsi="Arial" w:cs="Arial"/>
                <w:szCs w:val="20"/>
              </w:rPr>
            </w:pPr>
            <w:r w:rsidRPr="00821379">
              <w:rPr>
                <w:rFonts w:ascii="Arial" w:hAnsi="Arial" w:cs="Arial"/>
                <w:b/>
                <w:szCs w:val="20"/>
              </w:rPr>
              <w:t>No underline</w:t>
            </w:r>
            <w:r w:rsidRPr="00821379">
              <w:rPr>
                <w:rFonts w:ascii="Arial" w:hAnsi="Arial" w:cs="Arial"/>
                <w:szCs w:val="20"/>
              </w:rPr>
              <w:t xml:space="preserve"> indicates the standard was completely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30C38FE5" w14:textId="77777777" w:rsidR="007B412A" w:rsidRPr="00821379" w:rsidRDefault="007B412A" w:rsidP="00101FC6">
            <w:pPr>
              <w:rPr>
                <w:rFonts w:ascii="Arial" w:hAnsi="Arial" w:cs="Arial"/>
                <w:szCs w:val="20"/>
              </w:rPr>
            </w:pPr>
          </w:p>
          <w:p w14:paraId="59740860" w14:textId="77777777" w:rsidR="007B412A" w:rsidRDefault="007B412A" w:rsidP="00101FC6">
            <w:pPr>
              <w:rPr>
                <w:rFonts w:ascii="Arial" w:hAnsi="Arial" w:cs="Arial"/>
                <w:szCs w:val="20"/>
              </w:rPr>
            </w:pPr>
            <w:r w:rsidRPr="00821379">
              <w:rPr>
                <w:rFonts w:ascii="Arial" w:hAnsi="Arial" w:cs="Arial"/>
                <w:b/>
                <w:szCs w:val="20"/>
              </w:rPr>
              <w:t>Underline</w:t>
            </w:r>
            <w:r w:rsidRPr="00821379">
              <w:rPr>
                <w:rFonts w:ascii="Arial" w:hAnsi="Arial" w:cs="Arial"/>
                <w:szCs w:val="20"/>
              </w:rPr>
              <w:t xml:space="preserve"> indicates the standard or part of the standard was not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53722FF4" w14:textId="77777777" w:rsidR="007B412A" w:rsidRPr="00821379" w:rsidRDefault="007B412A" w:rsidP="00101FC6">
            <w:pPr>
              <w:rPr>
                <w:rFonts w:ascii="Arial" w:hAnsi="Arial" w:cs="Arial"/>
                <w:szCs w:val="20"/>
              </w:rPr>
            </w:pPr>
          </w:p>
        </w:tc>
      </w:tr>
      <w:tr w:rsidR="007B412A" w:rsidRPr="00821379" w14:paraId="1150FBE3" w14:textId="77777777" w:rsidTr="00101FC6">
        <w:tc>
          <w:tcPr>
            <w:tcW w:w="2137" w:type="dxa"/>
            <w:tcBorders>
              <w:right w:val="single" w:sz="18" w:space="0" w:color="auto"/>
            </w:tcBorders>
            <w:shd w:val="clear" w:color="auto" w:fill="D9D9D9" w:themeFill="background1" w:themeFillShade="D9"/>
          </w:tcPr>
          <w:p w14:paraId="34598728" w14:textId="77777777" w:rsidR="007B412A" w:rsidRPr="00821379" w:rsidRDefault="007B412A" w:rsidP="00101FC6">
            <w:pPr>
              <w:jc w:val="both"/>
              <w:rPr>
                <w:rFonts w:ascii="Arial" w:eastAsia="Calibri" w:hAnsi="Arial" w:cs="Arial"/>
                <w:b/>
                <w:szCs w:val="20"/>
              </w:rPr>
            </w:pPr>
            <w:r w:rsidRPr="00821379">
              <w:rPr>
                <w:rFonts w:ascii="Arial" w:hAnsi="Arial" w:cs="Arial"/>
                <w:b/>
                <w:szCs w:val="20"/>
              </w:rPr>
              <w:t>Xs</w:t>
            </w:r>
          </w:p>
        </w:tc>
        <w:tc>
          <w:tcPr>
            <w:tcW w:w="12217" w:type="dxa"/>
            <w:tcBorders>
              <w:left w:val="single" w:sz="18" w:space="0" w:color="auto"/>
            </w:tcBorders>
          </w:tcPr>
          <w:p w14:paraId="69A2E996" w14:textId="77777777" w:rsidR="007B412A" w:rsidRDefault="007B412A" w:rsidP="00101FC6">
            <w:pPr>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w:t>
            </w:r>
            <w:r w:rsidRPr="00821379">
              <w:rPr>
                <w:rFonts w:ascii="Arial" w:hAnsi="Arial" w:cs="Arial"/>
                <w:szCs w:val="20"/>
              </w:rPr>
              <w:t xml:space="preserve"> a previous grade level hyperlink indicates the current grade level unit in which all of the current grade level standards in the row occur and where the gap considerations from the previous grade level impact the current unit.</w:t>
            </w:r>
          </w:p>
          <w:p w14:paraId="29E81A74" w14:textId="77777777" w:rsidR="007B412A" w:rsidRPr="00821379" w:rsidRDefault="007B412A" w:rsidP="00101FC6">
            <w:pPr>
              <w:rPr>
                <w:rFonts w:ascii="Arial" w:hAnsi="Arial" w:cs="Arial"/>
                <w:szCs w:val="20"/>
              </w:rPr>
            </w:pPr>
          </w:p>
          <w:p w14:paraId="484B8A63" w14:textId="77777777" w:rsidR="007B412A" w:rsidRDefault="007B412A" w:rsidP="00101FC6">
            <w:pPr>
              <w:jc w:val="both"/>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without</w:t>
            </w:r>
            <w:r w:rsidRPr="00821379">
              <w:rPr>
                <w:rFonts w:ascii="Arial" w:hAnsi="Arial" w:cs="Arial"/>
                <w:szCs w:val="20"/>
              </w:rPr>
              <w:t xml:space="preserve"> a previous grade level hyperlink indicates where all or some of the current grade level standards in the row occur in the scope and sequence.</w:t>
            </w:r>
          </w:p>
          <w:p w14:paraId="1508E54A" w14:textId="77777777" w:rsidR="007B412A" w:rsidRPr="00821379" w:rsidRDefault="007B412A" w:rsidP="00101FC6">
            <w:pPr>
              <w:jc w:val="both"/>
              <w:rPr>
                <w:rFonts w:ascii="Arial" w:eastAsia="Calibri" w:hAnsi="Arial" w:cs="Arial"/>
                <w:b/>
                <w:szCs w:val="20"/>
              </w:rPr>
            </w:pPr>
          </w:p>
        </w:tc>
      </w:tr>
      <w:tr w:rsidR="007B412A" w:rsidRPr="00821379" w14:paraId="40796C64" w14:textId="77777777" w:rsidTr="00101FC6">
        <w:tc>
          <w:tcPr>
            <w:tcW w:w="2137" w:type="dxa"/>
            <w:tcBorders>
              <w:right w:val="single" w:sz="18" w:space="0" w:color="auto"/>
            </w:tcBorders>
            <w:shd w:val="clear" w:color="auto" w:fill="D9D9D9" w:themeFill="background1" w:themeFillShade="D9"/>
          </w:tcPr>
          <w:p w14:paraId="6ADBE930" w14:textId="77777777" w:rsidR="007B412A" w:rsidRPr="00821379" w:rsidRDefault="007B412A" w:rsidP="00101FC6">
            <w:pPr>
              <w:jc w:val="both"/>
              <w:rPr>
                <w:rFonts w:ascii="Arial" w:eastAsia="Calibri" w:hAnsi="Arial" w:cs="Arial"/>
                <w:b/>
                <w:szCs w:val="20"/>
              </w:rPr>
            </w:pPr>
            <w:r w:rsidRPr="00821379">
              <w:rPr>
                <w:rFonts w:ascii="Arial" w:hAnsi="Arial" w:cs="Arial"/>
                <w:b/>
                <w:szCs w:val="20"/>
              </w:rPr>
              <w:t>Hyperlinks</w:t>
            </w:r>
          </w:p>
        </w:tc>
        <w:tc>
          <w:tcPr>
            <w:tcW w:w="12217" w:type="dxa"/>
            <w:tcBorders>
              <w:left w:val="single" w:sz="18" w:space="0" w:color="auto"/>
            </w:tcBorders>
          </w:tcPr>
          <w:p w14:paraId="118DB959" w14:textId="77777777" w:rsidR="007B412A" w:rsidRDefault="007B412A" w:rsidP="00101FC6">
            <w:pPr>
              <w:rPr>
                <w:rFonts w:ascii="Arial" w:hAnsi="Arial" w:cs="Arial"/>
                <w:szCs w:val="20"/>
              </w:rPr>
            </w:pPr>
            <w:r w:rsidRPr="00821379">
              <w:rPr>
                <w:rFonts w:ascii="Arial" w:hAnsi="Arial" w:cs="Arial"/>
                <w:szCs w:val="20"/>
              </w:rPr>
              <w:t>A hyperlink to the previous grade level Unit IFD along with the previous grade level standards allows for quick access to view the specificity of the previous grade level standard(s) that includes a potential gap.</w:t>
            </w:r>
          </w:p>
          <w:p w14:paraId="050C35D2" w14:textId="77777777" w:rsidR="007B412A" w:rsidRPr="00821379" w:rsidRDefault="007B412A" w:rsidP="00101FC6">
            <w:pPr>
              <w:rPr>
                <w:rFonts w:ascii="Arial" w:hAnsi="Arial" w:cs="Arial"/>
                <w:szCs w:val="20"/>
              </w:rPr>
            </w:pPr>
          </w:p>
        </w:tc>
      </w:tr>
      <w:tr w:rsidR="007B412A" w:rsidRPr="00821379" w14:paraId="5794C1F1" w14:textId="77777777" w:rsidTr="00101FC6">
        <w:tc>
          <w:tcPr>
            <w:tcW w:w="2137" w:type="dxa"/>
            <w:tcBorders>
              <w:right w:val="single" w:sz="18" w:space="0" w:color="auto"/>
            </w:tcBorders>
            <w:shd w:val="clear" w:color="auto" w:fill="D9D9D9" w:themeFill="background1" w:themeFillShade="D9"/>
          </w:tcPr>
          <w:p w14:paraId="0D400D86" w14:textId="77777777" w:rsidR="007B412A" w:rsidRPr="00821379" w:rsidRDefault="007B412A" w:rsidP="00101FC6">
            <w:pPr>
              <w:jc w:val="both"/>
              <w:rPr>
                <w:rFonts w:ascii="Arial" w:eastAsia="Calibri" w:hAnsi="Arial" w:cs="Arial"/>
                <w:b/>
                <w:szCs w:val="20"/>
              </w:rPr>
            </w:pPr>
            <w:r w:rsidRPr="00821379">
              <w:rPr>
                <w:rFonts w:ascii="Arial" w:hAnsi="Arial" w:cs="Arial"/>
                <w:b/>
                <w:szCs w:val="20"/>
              </w:rPr>
              <w:t>Alternating Shading</w:t>
            </w:r>
          </w:p>
        </w:tc>
        <w:tc>
          <w:tcPr>
            <w:tcW w:w="12217" w:type="dxa"/>
            <w:tcBorders>
              <w:left w:val="single" w:sz="18" w:space="0" w:color="auto"/>
            </w:tcBorders>
          </w:tcPr>
          <w:p w14:paraId="6D53954F" w14:textId="77777777" w:rsidR="007B412A" w:rsidRDefault="007B412A" w:rsidP="00101FC6">
            <w:pPr>
              <w:rPr>
                <w:rFonts w:ascii="Arial" w:hAnsi="Arial" w:cs="Arial"/>
                <w:szCs w:val="20"/>
              </w:rPr>
            </w:pPr>
            <w:r w:rsidRPr="00821379">
              <w:rPr>
                <w:rFonts w:ascii="Arial" w:hAnsi="Arial" w:cs="Arial"/>
                <w:szCs w:val="20"/>
              </w:rPr>
              <w:t>Alternating white and gray shading allows for easy visualization of a change in unit number.</w:t>
            </w:r>
          </w:p>
          <w:p w14:paraId="3A93EA6A" w14:textId="77777777" w:rsidR="007B412A" w:rsidRPr="00821379" w:rsidRDefault="007B412A" w:rsidP="00101FC6">
            <w:pPr>
              <w:rPr>
                <w:rFonts w:ascii="Arial" w:hAnsi="Arial" w:cs="Arial"/>
                <w:szCs w:val="20"/>
              </w:rPr>
            </w:pPr>
          </w:p>
        </w:tc>
      </w:tr>
    </w:tbl>
    <w:p w14:paraId="00E127CD" w14:textId="77777777" w:rsidR="007B412A" w:rsidRPr="00821379" w:rsidRDefault="007B412A" w:rsidP="007B412A">
      <w:pPr>
        <w:jc w:val="both"/>
        <w:rPr>
          <w:rFonts w:ascii="Arial" w:eastAsia="Calibri" w:hAnsi="Arial" w:cs="Arial"/>
          <w:b/>
          <w:sz w:val="24"/>
          <w:szCs w:val="24"/>
        </w:rPr>
      </w:pPr>
    </w:p>
    <w:p w14:paraId="78D48694" w14:textId="77777777" w:rsidR="00D10A35" w:rsidRDefault="00D10A35" w:rsidP="00D10A35">
      <w:pPr>
        <w:jc w:val="both"/>
        <w:rPr>
          <w:rFonts w:ascii="Arial" w:hAnsi="Arial" w:cs="Arial"/>
          <w:sz w:val="24"/>
          <w:szCs w:val="24"/>
        </w:rPr>
      </w:pPr>
      <w:r w:rsidRPr="00821379">
        <w:rPr>
          <w:rFonts w:ascii="Arial" w:hAnsi="Arial" w:cs="Arial"/>
          <w:sz w:val="24"/>
          <w:szCs w:val="24"/>
        </w:rPr>
        <w:t xml:space="preserve">For complete instruction on how to read this tool, see the </w:t>
      </w:r>
      <w:hyperlink r:id="rId10" w:history="1">
        <w:r w:rsidRPr="0089492C">
          <w:rPr>
            <w:rStyle w:val="Hyperlink"/>
            <w:rFonts w:ascii="Arial" w:hAnsi="Arial" w:cs="Arial"/>
            <w:sz w:val="24"/>
            <w:szCs w:val="24"/>
          </w:rPr>
          <w:t>Mathematics COVID-19 Gap Implementation Tool Instructions</w:t>
        </w:r>
      </w:hyperlink>
      <w:r w:rsidRPr="0089492C">
        <w:rPr>
          <w:rFonts w:ascii="Arial" w:hAnsi="Arial" w:cs="Arial"/>
          <w:sz w:val="24"/>
          <w:szCs w:val="24"/>
        </w:rPr>
        <w:t>.</w:t>
      </w:r>
    </w:p>
    <w:p w14:paraId="6E748512" w14:textId="77777777" w:rsidR="007B412A" w:rsidRDefault="007B412A" w:rsidP="007B412A">
      <w:pPr>
        <w:jc w:val="both"/>
        <w:rPr>
          <w:rFonts w:ascii="Arial" w:eastAsia="Calibri" w:hAnsi="Arial" w:cs="Arial"/>
          <w:b/>
          <w:szCs w:val="20"/>
        </w:rPr>
      </w:pPr>
      <w:bookmarkStart w:id="0" w:name="_GoBack"/>
      <w:bookmarkEnd w:id="0"/>
    </w:p>
    <w:p w14:paraId="2E5918EB" w14:textId="77777777" w:rsidR="00EC2C4E" w:rsidRDefault="00EC2C4E" w:rsidP="00EC2C4E">
      <w:pPr>
        <w:jc w:val="both"/>
        <w:rPr>
          <w:rFonts w:ascii="Arial" w:eastAsia="Calibri" w:hAnsi="Arial" w:cs="Arial"/>
          <w:b/>
          <w:szCs w:val="20"/>
        </w:rPr>
      </w:pPr>
    </w:p>
    <w:p w14:paraId="6D14ABB9" w14:textId="77777777" w:rsidR="00E41DB1" w:rsidRDefault="00E41DB1" w:rsidP="00E41DB1">
      <w:pPr>
        <w:rPr>
          <w:rFonts w:ascii="Arial" w:hAnsi="Arial" w:cs="Arial"/>
          <w:sz w:val="16"/>
          <w:szCs w:val="16"/>
        </w:rPr>
        <w:sectPr w:rsidR="00E41DB1" w:rsidSect="00E41DB1">
          <w:headerReference w:type="default" r:id="rId11"/>
          <w:footerReference w:type="default" r:id="rId12"/>
          <w:pgSz w:w="15840" w:h="12240" w:orient="landscape"/>
          <w:pgMar w:top="720" w:right="720" w:bottom="720" w:left="720" w:header="288" w:footer="288" w:gutter="0"/>
          <w:cols w:space="720"/>
          <w:docGrid w:linePitch="360"/>
        </w:sectPr>
      </w:pPr>
    </w:p>
    <w:tbl>
      <w:tblPr>
        <w:tblStyle w:val="TableGrid"/>
        <w:tblW w:w="14726" w:type="dxa"/>
        <w:tblLook w:val="04A0" w:firstRow="1" w:lastRow="0" w:firstColumn="1" w:lastColumn="0" w:noHBand="0" w:noVBand="1"/>
      </w:tblPr>
      <w:tblGrid>
        <w:gridCol w:w="2564"/>
        <w:gridCol w:w="10"/>
        <w:gridCol w:w="12"/>
        <w:gridCol w:w="2579"/>
        <w:gridCol w:w="17"/>
        <w:gridCol w:w="717"/>
        <w:gridCol w:w="17"/>
        <w:gridCol w:w="717"/>
        <w:gridCol w:w="17"/>
        <w:gridCol w:w="718"/>
        <w:gridCol w:w="16"/>
        <w:gridCol w:w="718"/>
        <w:gridCol w:w="16"/>
        <w:gridCol w:w="718"/>
        <w:gridCol w:w="16"/>
        <w:gridCol w:w="719"/>
        <w:gridCol w:w="15"/>
        <w:gridCol w:w="719"/>
        <w:gridCol w:w="15"/>
        <w:gridCol w:w="720"/>
        <w:gridCol w:w="14"/>
        <w:gridCol w:w="720"/>
        <w:gridCol w:w="14"/>
        <w:gridCol w:w="720"/>
        <w:gridCol w:w="14"/>
        <w:gridCol w:w="721"/>
        <w:gridCol w:w="13"/>
        <w:gridCol w:w="735"/>
        <w:gridCol w:w="735"/>
      </w:tblGrid>
      <w:tr w:rsidR="00E41DB1" w14:paraId="2D1AC8C3" w14:textId="77777777" w:rsidTr="007B412A">
        <w:trPr>
          <w:cantSplit/>
          <w:trHeight w:val="576"/>
          <w:tblHeader/>
        </w:trPr>
        <w:tc>
          <w:tcPr>
            <w:tcW w:w="2564" w:type="dxa"/>
            <w:tcBorders>
              <w:top w:val="nil"/>
              <w:left w:val="nil"/>
              <w:right w:val="nil"/>
            </w:tcBorders>
          </w:tcPr>
          <w:p w14:paraId="4D0CD8DC" w14:textId="77777777" w:rsidR="00E41DB1" w:rsidRDefault="00E41DB1" w:rsidP="00E41DB1">
            <w:pPr>
              <w:rPr>
                <w:rFonts w:ascii="Arial" w:hAnsi="Arial" w:cs="Arial"/>
                <w:sz w:val="16"/>
                <w:szCs w:val="16"/>
              </w:rPr>
            </w:pPr>
          </w:p>
        </w:tc>
        <w:tc>
          <w:tcPr>
            <w:tcW w:w="2601" w:type="dxa"/>
            <w:gridSpan w:val="3"/>
            <w:tcBorders>
              <w:top w:val="nil"/>
              <w:left w:val="nil"/>
            </w:tcBorders>
          </w:tcPr>
          <w:p w14:paraId="00E8451F" w14:textId="77777777" w:rsidR="00E41DB1" w:rsidRDefault="00E41DB1" w:rsidP="00E41DB1">
            <w:pPr>
              <w:rPr>
                <w:rFonts w:ascii="Arial" w:hAnsi="Arial" w:cs="Arial"/>
                <w:sz w:val="16"/>
                <w:szCs w:val="16"/>
              </w:rPr>
            </w:pPr>
          </w:p>
        </w:tc>
        <w:tc>
          <w:tcPr>
            <w:tcW w:w="9561" w:type="dxa"/>
            <w:gridSpan w:val="25"/>
            <w:shd w:val="clear" w:color="auto" w:fill="000000" w:themeFill="text1"/>
            <w:vAlign w:val="center"/>
          </w:tcPr>
          <w:p w14:paraId="69B05787" w14:textId="77777777" w:rsidR="00E41DB1" w:rsidRPr="00E41DB1" w:rsidRDefault="00E41DB1" w:rsidP="00BF190F">
            <w:pPr>
              <w:jc w:val="center"/>
              <w:rPr>
                <w:rFonts w:ascii="Arial" w:eastAsia="Times New Roman" w:hAnsi="Arial" w:cs="Arial"/>
                <w:b/>
                <w:bCs/>
                <w:color w:val="FFFFFF"/>
                <w:sz w:val="24"/>
                <w:szCs w:val="24"/>
              </w:rPr>
            </w:pPr>
            <w:r w:rsidRPr="00E41DB1">
              <w:rPr>
                <w:rFonts w:ascii="Arial" w:eastAsia="Times New Roman" w:hAnsi="Arial" w:cs="Arial"/>
                <w:b/>
                <w:bCs/>
                <w:color w:val="FFFFFF"/>
                <w:sz w:val="24"/>
                <w:szCs w:val="24"/>
              </w:rPr>
              <w:t>2020</w:t>
            </w:r>
            <w:r w:rsidRPr="00E41DB1">
              <w:rPr>
                <w:rFonts w:ascii="Arial" w:eastAsia="Times New Roman" w:hAnsi="Arial" w:cs="Arial"/>
                <w:b/>
                <w:color w:val="FFFFFF"/>
                <w:sz w:val="24"/>
                <w:szCs w:val="24"/>
              </w:rPr>
              <w:t>–</w:t>
            </w:r>
            <w:r w:rsidRPr="00E41DB1">
              <w:rPr>
                <w:rFonts w:ascii="Arial" w:eastAsia="Times New Roman" w:hAnsi="Arial" w:cs="Arial"/>
                <w:b/>
                <w:bCs/>
                <w:color w:val="FFFFFF"/>
                <w:sz w:val="24"/>
                <w:szCs w:val="24"/>
              </w:rPr>
              <w:t xml:space="preserve">2021 School Year Grade </w:t>
            </w:r>
            <w:r w:rsidR="00BF190F">
              <w:rPr>
                <w:rFonts w:ascii="Arial" w:eastAsia="Times New Roman" w:hAnsi="Arial" w:cs="Arial"/>
                <w:b/>
                <w:bCs/>
                <w:color w:val="FFFFFF"/>
                <w:sz w:val="24"/>
                <w:szCs w:val="24"/>
              </w:rPr>
              <w:t>5</w:t>
            </w:r>
            <w:r w:rsidRPr="00E41DB1">
              <w:rPr>
                <w:rFonts w:ascii="Arial" w:eastAsia="Times New Roman" w:hAnsi="Arial" w:cs="Arial"/>
                <w:b/>
                <w:bCs/>
                <w:color w:val="FFFFFF"/>
                <w:sz w:val="24"/>
                <w:szCs w:val="24"/>
              </w:rPr>
              <w:t xml:space="preserve"> Units Reflected on Year at a Glance (YAG)</w:t>
            </w:r>
          </w:p>
        </w:tc>
      </w:tr>
      <w:tr w:rsidR="006D53BF" w14:paraId="0A541991" w14:textId="77777777" w:rsidTr="007B412A">
        <w:trPr>
          <w:cantSplit/>
          <w:tblHeader/>
        </w:trPr>
        <w:tc>
          <w:tcPr>
            <w:tcW w:w="2564" w:type="dxa"/>
            <w:shd w:val="clear" w:color="auto" w:fill="000000" w:themeFill="text1"/>
            <w:vAlign w:val="center"/>
          </w:tcPr>
          <w:p w14:paraId="7794A34C" w14:textId="77777777" w:rsidR="00E41DB1" w:rsidRDefault="00E41DB1" w:rsidP="00E41DB1">
            <w:pPr>
              <w:jc w:val="center"/>
              <w:rPr>
                <w:rFonts w:ascii="Arial" w:hAnsi="Arial" w:cs="Arial"/>
                <w:b/>
                <w:szCs w:val="20"/>
              </w:rPr>
            </w:pPr>
            <w:r>
              <w:rPr>
                <w:rFonts w:ascii="Arial" w:hAnsi="Arial" w:cs="Arial"/>
                <w:b/>
                <w:szCs w:val="20"/>
              </w:rPr>
              <w:t xml:space="preserve">Grade </w:t>
            </w:r>
            <w:r w:rsidR="00BF190F">
              <w:rPr>
                <w:rFonts w:ascii="Arial" w:hAnsi="Arial" w:cs="Arial"/>
                <w:b/>
                <w:szCs w:val="20"/>
              </w:rPr>
              <w:t>4</w:t>
            </w:r>
            <w:r>
              <w:rPr>
                <w:rFonts w:ascii="Arial" w:hAnsi="Arial" w:cs="Arial"/>
                <w:b/>
                <w:szCs w:val="20"/>
              </w:rPr>
              <w:t xml:space="preserve"> </w:t>
            </w:r>
          </w:p>
          <w:p w14:paraId="1C499F3C" w14:textId="77777777" w:rsidR="00E41DB1" w:rsidRPr="007D3EA6" w:rsidRDefault="00E41DB1" w:rsidP="00E41DB1">
            <w:pPr>
              <w:jc w:val="center"/>
              <w:rPr>
                <w:rFonts w:ascii="Arial" w:hAnsi="Arial" w:cs="Arial"/>
                <w:b/>
                <w:szCs w:val="20"/>
              </w:rPr>
            </w:pPr>
            <w:r>
              <w:rPr>
                <w:rFonts w:ascii="Arial" w:hAnsi="Arial" w:cs="Arial"/>
                <w:b/>
                <w:szCs w:val="20"/>
              </w:rPr>
              <w:t xml:space="preserve">Last 9 Weeks Standards </w:t>
            </w:r>
            <w:r>
              <w:rPr>
                <w:rFonts w:ascii="Arial" w:hAnsi="Arial" w:cs="Arial"/>
                <w:b/>
                <w:szCs w:val="20"/>
              </w:rPr>
              <w:br/>
              <w:t>2019-2020</w:t>
            </w:r>
          </w:p>
        </w:tc>
        <w:tc>
          <w:tcPr>
            <w:tcW w:w="2601" w:type="dxa"/>
            <w:gridSpan w:val="3"/>
            <w:shd w:val="clear" w:color="auto" w:fill="000000" w:themeFill="text1"/>
          </w:tcPr>
          <w:p w14:paraId="4F6E87C1" w14:textId="77777777" w:rsidR="00E41DB1" w:rsidRDefault="00E41DB1" w:rsidP="00E41DB1">
            <w:pPr>
              <w:jc w:val="center"/>
              <w:rPr>
                <w:rFonts w:ascii="Arial" w:eastAsia="Times New Roman" w:hAnsi="Arial" w:cs="Arial"/>
                <w:b/>
                <w:color w:val="FFFFFF"/>
                <w:szCs w:val="20"/>
              </w:rPr>
            </w:pPr>
            <w:r>
              <w:rPr>
                <w:rFonts w:ascii="Arial" w:eastAsia="Times New Roman" w:hAnsi="Arial" w:cs="Arial"/>
                <w:b/>
                <w:color w:val="FFFFFF"/>
                <w:szCs w:val="20"/>
              </w:rPr>
              <w:t xml:space="preserve">Grade </w:t>
            </w:r>
            <w:r w:rsidR="00BF190F">
              <w:rPr>
                <w:rFonts w:ascii="Arial" w:eastAsia="Times New Roman" w:hAnsi="Arial" w:cs="Arial"/>
                <w:b/>
                <w:color w:val="FFFFFF"/>
                <w:szCs w:val="20"/>
              </w:rPr>
              <w:t>5</w:t>
            </w:r>
            <w:r>
              <w:rPr>
                <w:rFonts w:ascii="Arial" w:eastAsia="Times New Roman" w:hAnsi="Arial" w:cs="Arial"/>
                <w:b/>
                <w:color w:val="FFFFFF"/>
                <w:szCs w:val="20"/>
              </w:rPr>
              <w:t xml:space="preserve"> </w:t>
            </w:r>
            <w:r>
              <w:rPr>
                <w:rFonts w:ascii="Arial" w:eastAsia="Times New Roman" w:hAnsi="Arial" w:cs="Arial"/>
                <w:b/>
                <w:color w:val="FFFFFF"/>
                <w:szCs w:val="20"/>
              </w:rPr>
              <w:br/>
              <w:t>Aligned Standards</w:t>
            </w:r>
          </w:p>
          <w:p w14:paraId="5E5AD17A" w14:textId="77777777" w:rsidR="00E41DB1" w:rsidRPr="000812AE" w:rsidRDefault="00E41DB1" w:rsidP="00E41DB1">
            <w:pPr>
              <w:jc w:val="center"/>
              <w:rPr>
                <w:rFonts w:ascii="Arial" w:eastAsia="Times New Roman" w:hAnsi="Arial" w:cs="Arial"/>
                <w:b/>
                <w:color w:val="FFFFFF"/>
                <w:szCs w:val="20"/>
              </w:rPr>
            </w:pPr>
            <w:r>
              <w:rPr>
                <w:rFonts w:ascii="Arial" w:eastAsia="Times New Roman" w:hAnsi="Arial" w:cs="Arial"/>
                <w:b/>
                <w:color w:val="FFFFFF"/>
                <w:szCs w:val="20"/>
              </w:rPr>
              <w:t>2020-2021</w:t>
            </w:r>
          </w:p>
        </w:tc>
        <w:tc>
          <w:tcPr>
            <w:tcW w:w="734" w:type="dxa"/>
            <w:gridSpan w:val="2"/>
            <w:shd w:val="clear" w:color="auto" w:fill="000000" w:themeFill="text1"/>
            <w:vAlign w:val="center"/>
          </w:tcPr>
          <w:p w14:paraId="5D231168"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w:t>
            </w:r>
          </w:p>
          <w:p w14:paraId="255FA5B0"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01</w:t>
            </w:r>
          </w:p>
        </w:tc>
        <w:tc>
          <w:tcPr>
            <w:tcW w:w="734" w:type="dxa"/>
            <w:gridSpan w:val="2"/>
            <w:shd w:val="clear" w:color="auto" w:fill="000000" w:themeFill="text1"/>
            <w:vAlign w:val="center"/>
          </w:tcPr>
          <w:p w14:paraId="616421C9"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02</w:t>
            </w:r>
          </w:p>
        </w:tc>
        <w:tc>
          <w:tcPr>
            <w:tcW w:w="735" w:type="dxa"/>
            <w:gridSpan w:val="2"/>
            <w:shd w:val="clear" w:color="auto" w:fill="000000" w:themeFill="text1"/>
            <w:vAlign w:val="center"/>
          </w:tcPr>
          <w:p w14:paraId="5970F57C"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03</w:t>
            </w:r>
          </w:p>
        </w:tc>
        <w:tc>
          <w:tcPr>
            <w:tcW w:w="734" w:type="dxa"/>
            <w:gridSpan w:val="2"/>
            <w:shd w:val="clear" w:color="auto" w:fill="000000" w:themeFill="text1"/>
            <w:vAlign w:val="center"/>
          </w:tcPr>
          <w:p w14:paraId="5D866B3D"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04</w:t>
            </w:r>
          </w:p>
        </w:tc>
        <w:tc>
          <w:tcPr>
            <w:tcW w:w="734" w:type="dxa"/>
            <w:gridSpan w:val="2"/>
            <w:shd w:val="clear" w:color="auto" w:fill="000000" w:themeFill="text1"/>
            <w:vAlign w:val="center"/>
          </w:tcPr>
          <w:p w14:paraId="08CCF129"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05</w:t>
            </w:r>
          </w:p>
        </w:tc>
        <w:tc>
          <w:tcPr>
            <w:tcW w:w="735" w:type="dxa"/>
            <w:gridSpan w:val="2"/>
            <w:shd w:val="clear" w:color="auto" w:fill="000000" w:themeFill="text1"/>
            <w:vAlign w:val="center"/>
          </w:tcPr>
          <w:p w14:paraId="394C57E2"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06</w:t>
            </w:r>
          </w:p>
        </w:tc>
        <w:tc>
          <w:tcPr>
            <w:tcW w:w="734" w:type="dxa"/>
            <w:gridSpan w:val="2"/>
            <w:shd w:val="clear" w:color="auto" w:fill="000000" w:themeFill="text1"/>
            <w:vAlign w:val="center"/>
          </w:tcPr>
          <w:p w14:paraId="40D45676"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07</w:t>
            </w:r>
          </w:p>
        </w:tc>
        <w:tc>
          <w:tcPr>
            <w:tcW w:w="735" w:type="dxa"/>
            <w:gridSpan w:val="2"/>
            <w:shd w:val="clear" w:color="auto" w:fill="000000" w:themeFill="text1"/>
            <w:vAlign w:val="center"/>
          </w:tcPr>
          <w:p w14:paraId="2D05D325"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08</w:t>
            </w:r>
          </w:p>
        </w:tc>
        <w:tc>
          <w:tcPr>
            <w:tcW w:w="734" w:type="dxa"/>
            <w:gridSpan w:val="2"/>
            <w:shd w:val="clear" w:color="auto" w:fill="000000" w:themeFill="text1"/>
            <w:vAlign w:val="center"/>
          </w:tcPr>
          <w:p w14:paraId="538209F5"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09</w:t>
            </w:r>
          </w:p>
        </w:tc>
        <w:tc>
          <w:tcPr>
            <w:tcW w:w="734" w:type="dxa"/>
            <w:gridSpan w:val="2"/>
            <w:shd w:val="clear" w:color="auto" w:fill="000000" w:themeFill="text1"/>
            <w:vAlign w:val="center"/>
          </w:tcPr>
          <w:p w14:paraId="3EC4DBD6"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10</w:t>
            </w:r>
          </w:p>
        </w:tc>
        <w:tc>
          <w:tcPr>
            <w:tcW w:w="735" w:type="dxa"/>
            <w:gridSpan w:val="2"/>
            <w:shd w:val="clear" w:color="auto" w:fill="000000" w:themeFill="text1"/>
            <w:vAlign w:val="center"/>
          </w:tcPr>
          <w:p w14:paraId="213286CC"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11</w:t>
            </w:r>
          </w:p>
        </w:tc>
        <w:tc>
          <w:tcPr>
            <w:tcW w:w="748" w:type="dxa"/>
            <w:gridSpan w:val="2"/>
            <w:shd w:val="clear" w:color="auto" w:fill="000000" w:themeFill="text1"/>
            <w:vAlign w:val="center"/>
          </w:tcPr>
          <w:p w14:paraId="2A6A02B9"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12</w:t>
            </w:r>
          </w:p>
        </w:tc>
        <w:tc>
          <w:tcPr>
            <w:tcW w:w="735" w:type="dxa"/>
            <w:shd w:val="clear" w:color="auto" w:fill="000000" w:themeFill="text1"/>
            <w:vAlign w:val="center"/>
          </w:tcPr>
          <w:p w14:paraId="3FF7390A"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13</w:t>
            </w:r>
          </w:p>
        </w:tc>
      </w:tr>
      <w:tr w:rsidR="006D53BF" w:rsidRPr="00E41DB1" w14:paraId="5214C449" w14:textId="77777777" w:rsidTr="007B412A">
        <w:trPr>
          <w:cantSplit/>
        </w:trPr>
        <w:tc>
          <w:tcPr>
            <w:tcW w:w="2564" w:type="dxa"/>
            <w:shd w:val="clear" w:color="auto" w:fill="auto"/>
          </w:tcPr>
          <w:p w14:paraId="67A98F68" w14:textId="77777777" w:rsidR="00AF78B4" w:rsidRDefault="00AF78B4" w:rsidP="00850B7E">
            <w:r w:rsidRPr="001A4723">
              <w:rPr>
                <w:rFonts w:ascii="Arial" w:hAnsi="Arial" w:cs="Arial"/>
                <w:b/>
                <w:sz w:val="16"/>
                <w:szCs w:val="16"/>
              </w:rPr>
              <w:t xml:space="preserve">4.4H </w:t>
            </w:r>
            <w:r w:rsidRPr="001A4723">
              <w:rPr>
                <w:rFonts w:ascii="Arial" w:hAnsi="Arial" w:cs="Arial"/>
                <w:sz w:val="16"/>
                <w:szCs w:val="16"/>
              </w:rPr>
              <w:t xml:space="preserve">Solve with fluency one- and two-step problems involving multiplication and division, including interpreting remainders. </w:t>
            </w:r>
            <w:r w:rsidRPr="001A4723">
              <w:rPr>
                <w:rFonts w:ascii="Arial" w:hAnsi="Arial" w:cs="Arial"/>
                <w:sz w:val="16"/>
                <w:szCs w:val="16"/>
              </w:rPr>
              <w:br/>
            </w:r>
            <w:r w:rsidRPr="001A4723">
              <w:rPr>
                <w:rStyle w:val="red"/>
                <w:rFonts w:ascii="Arial" w:hAnsi="Arial" w:cs="Arial"/>
                <w:i/>
                <w:color w:val="FF0000"/>
                <w:sz w:val="16"/>
                <w:szCs w:val="16"/>
              </w:rPr>
              <w:t>Readiness Standard</w:t>
            </w:r>
          </w:p>
          <w:p w14:paraId="6EEF714E" w14:textId="77777777" w:rsidR="00AF78B4" w:rsidRPr="001A4723" w:rsidRDefault="00AF78B4" w:rsidP="00850B7E">
            <w:pPr>
              <w:rPr>
                <w:rFonts w:ascii="Arial" w:hAnsi="Arial" w:cs="Arial"/>
                <w:b/>
                <w:sz w:val="16"/>
                <w:szCs w:val="16"/>
              </w:rPr>
            </w:pPr>
          </w:p>
        </w:tc>
        <w:tc>
          <w:tcPr>
            <w:tcW w:w="2601" w:type="dxa"/>
            <w:gridSpan w:val="3"/>
            <w:shd w:val="clear" w:color="auto" w:fill="auto"/>
          </w:tcPr>
          <w:p w14:paraId="72DAA615" w14:textId="77777777" w:rsidR="00AF78B4" w:rsidRDefault="00AF78B4" w:rsidP="00850B7E">
            <w:pPr>
              <w:rPr>
                <w:rFonts w:ascii="Arial" w:hAnsi="Arial" w:cs="Arial"/>
                <w:sz w:val="16"/>
                <w:szCs w:val="16"/>
              </w:rPr>
            </w:pPr>
            <w:r>
              <w:rPr>
                <w:rFonts w:ascii="Arial" w:eastAsia="Times New Roman" w:hAnsi="Arial" w:cs="Arial"/>
                <w:b/>
                <w:sz w:val="16"/>
                <w:szCs w:val="16"/>
              </w:rPr>
              <w:t xml:space="preserve">5.3B </w:t>
            </w:r>
            <w:r>
              <w:rPr>
                <w:rFonts w:ascii="Arial" w:hAnsi="Arial" w:cs="Arial"/>
                <w:sz w:val="16"/>
                <w:szCs w:val="16"/>
              </w:rPr>
              <w:t>M</w:t>
            </w:r>
            <w:r w:rsidRPr="005E5CE2">
              <w:rPr>
                <w:rFonts w:ascii="Arial" w:hAnsi="Arial" w:cs="Arial"/>
                <w:sz w:val="16"/>
                <w:szCs w:val="16"/>
              </w:rPr>
              <w:t xml:space="preserve">ultiply with fluency a three-digit number by a two-digit number using the standard algorithm. </w:t>
            </w:r>
          </w:p>
          <w:p w14:paraId="4922716F" w14:textId="77777777" w:rsidR="00AF78B4" w:rsidRDefault="00AF78B4" w:rsidP="00850B7E">
            <w:pPr>
              <w:rPr>
                <w:rFonts w:ascii="Arial" w:hAnsi="Arial" w:cs="Arial"/>
                <w:sz w:val="16"/>
                <w:szCs w:val="16"/>
              </w:rPr>
            </w:pPr>
            <w:r>
              <w:rPr>
                <w:rFonts w:ascii="Arial" w:hAnsi="Arial" w:cs="Arial"/>
                <w:i/>
                <w:color w:val="00B050"/>
                <w:sz w:val="16"/>
                <w:szCs w:val="20"/>
              </w:rPr>
              <w:t>Supporting Standard</w:t>
            </w:r>
          </w:p>
          <w:p w14:paraId="49668844" w14:textId="77777777" w:rsidR="00AF78B4" w:rsidRDefault="00AF78B4" w:rsidP="00850B7E">
            <w:pPr>
              <w:rPr>
                <w:rFonts w:ascii="Arial" w:hAnsi="Arial" w:cs="Arial"/>
                <w:sz w:val="16"/>
                <w:szCs w:val="16"/>
              </w:rPr>
            </w:pPr>
          </w:p>
          <w:p w14:paraId="7D86637A" w14:textId="77777777" w:rsidR="00AF78B4" w:rsidRDefault="00AF78B4" w:rsidP="00850B7E">
            <w:pPr>
              <w:rPr>
                <w:rFonts w:ascii="Arial" w:hAnsi="Arial" w:cs="Arial"/>
                <w:sz w:val="16"/>
                <w:szCs w:val="16"/>
              </w:rPr>
            </w:pPr>
            <w:r w:rsidRPr="00D526E9">
              <w:rPr>
                <w:rFonts w:ascii="Arial" w:hAnsi="Arial" w:cs="Arial"/>
                <w:b/>
                <w:sz w:val="16"/>
                <w:szCs w:val="16"/>
              </w:rPr>
              <w:t>5.3C</w:t>
            </w:r>
            <w:r>
              <w:rPr>
                <w:rFonts w:ascii="Arial" w:hAnsi="Arial" w:cs="Arial"/>
                <w:sz w:val="16"/>
                <w:szCs w:val="16"/>
              </w:rPr>
              <w:t xml:space="preserve"> S</w:t>
            </w:r>
            <w:r w:rsidRPr="00D526E9">
              <w:rPr>
                <w:rFonts w:ascii="Arial" w:hAnsi="Arial" w:cs="Arial"/>
                <w:sz w:val="16"/>
                <w:szCs w:val="16"/>
              </w:rPr>
              <w:t xml:space="preserve">olve with proficiency for quotients of up to a four-digit dividend by a two-digit divisor using strategies and the standard algorithm. </w:t>
            </w:r>
          </w:p>
          <w:p w14:paraId="27A34A2A" w14:textId="77777777" w:rsidR="00AF78B4" w:rsidRPr="005E5CE2" w:rsidRDefault="00AF78B4" w:rsidP="00850B7E">
            <w:pPr>
              <w:rPr>
                <w:rFonts w:ascii="Arial" w:hAnsi="Arial" w:cs="Arial"/>
                <w:sz w:val="16"/>
                <w:szCs w:val="16"/>
              </w:rPr>
            </w:pPr>
            <w:r>
              <w:rPr>
                <w:rFonts w:ascii="Arial" w:hAnsi="Arial" w:cs="Arial"/>
                <w:i/>
                <w:color w:val="00B050"/>
                <w:sz w:val="16"/>
                <w:szCs w:val="20"/>
              </w:rPr>
              <w:t>Supporting Standard</w:t>
            </w:r>
          </w:p>
          <w:p w14:paraId="3E60F710" w14:textId="77777777" w:rsidR="00AF78B4" w:rsidRPr="007642D8" w:rsidRDefault="00AF78B4" w:rsidP="00850B7E">
            <w:pPr>
              <w:rPr>
                <w:rFonts w:ascii="Arial" w:eastAsia="Times New Roman" w:hAnsi="Arial" w:cs="Arial"/>
                <w:b/>
                <w:sz w:val="16"/>
                <w:szCs w:val="16"/>
              </w:rPr>
            </w:pPr>
          </w:p>
        </w:tc>
        <w:tc>
          <w:tcPr>
            <w:tcW w:w="734" w:type="dxa"/>
            <w:gridSpan w:val="2"/>
            <w:shd w:val="clear" w:color="auto" w:fill="auto"/>
            <w:vAlign w:val="center"/>
          </w:tcPr>
          <w:p w14:paraId="28F2F76E" w14:textId="77777777" w:rsidR="00AF78B4" w:rsidRDefault="00AF78B4" w:rsidP="00850B7E">
            <w:pPr>
              <w:jc w:val="center"/>
              <w:rPr>
                <w:rFonts w:ascii="Arial" w:hAnsi="Arial" w:cs="Arial"/>
                <w:b/>
                <w:szCs w:val="20"/>
              </w:rPr>
            </w:pPr>
            <w:r w:rsidRPr="000A7949">
              <w:rPr>
                <w:rFonts w:ascii="Arial" w:hAnsi="Arial" w:cs="Arial"/>
                <w:b/>
                <w:szCs w:val="20"/>
              </w:rPr>
              <w:t>X</w:t>
            </w:r>
          </w:p>
          <w:p w14:paraId="56138366" w14:textId="77777777" w:rsidR="006D43FD" w:rsidRPr="006D43FD" w:rsidRDefault="006D43FD" w:rsidP="006D43FD">
            <w:pPr>
              <w:jc w:val="center"/>
              <w:rPr>
                <w:rFonts w:ascii="Arial" w:hAnsi="Arial" w:cs="Arial"/>
                <w:b/>
                <w:sz w:val="16"/>
                <w:szCs w:val="16"/>
              </w:rPr>
            </w:pPr>
          </w:p>
          <w:p w14:paraId="45A4CD13" w14:textId="7AC01642" w:rsidR="006D43FD" w:rsidRPr="006D43FD" w:rsidRDefault="00E72755" w:rsidP="006D43FD">
            <w:pPr>
              <w:jc w:val="center"/>
              <w:rPr>
                <w:rFonts w:ascii="Arial" w:hAnsi="Arial" w:cs="Arial"/>
                <w:b/>
                <w:sz w:val="16"/>
                <w:szCs w:val="16"/>
              </w:rPr>
            </w:pPr>
            <w:hyperlink r:id="rId13" w:history="1">
              <w:r w:rsidR="006D43FD" w:rsidRPr="006D43FD">
                <w:rPr>
                  <w:rStyle w:val="Hyperlink"/>
                  <w:rFonts w:ascii="Arial" w:hAnsi="Arial" w:cs="Arial"/>
                  <w:b/>
                  <w:sz w:val="16"/>
                  <w:szCs w:val="16"/>
                </w:rPr>
                <w:t>G4U11</w:t>
              </w:r>
            </w:hyperlink>
          </w:p>
          <w:p w14:paraId="5E5C36C1" w14:textId="13F1D114" w:rsidR="006D43FD" w:rsidRPr="006D43FD" w:rsidRDefault="006D43FD" w:rsidP="006D43FD">
            <w:pPr>
              <w:jc w:val="center"/>
              <w:rPr>
                <w:rFonts w:ascii="Arial" w:hAnsi="Arial" w:cs="Arial"/>
                <w:b/>
                <w:color w:val="2E74B5" w:themeColor="accent1" w:themeShade="BF"/>
                <w:sz w:val="16"/>
                <w:szCs w:val="16"/>
              </w:rPr>
            </w:pPr>
            <w:r w:rsidRPr="006D43FD">
              <w:rPr>
                <w:rFonts w:ascii="Arial" w:hAnsi="Arial" w:cs="Arial"/>
                <w:b/>
                <w:color w:val="2E74B5" w:themeColor="accent1" w:themeShade="BF"/>
                <w:sz w:val="16"/>
                <w:szCs w:val="16"/>
              </w:rPr>
              <w:t>4.4</w:t>
            </w:r>
            <w:r>
              <w:rPr>
                <w:rFonts w:ascii="Arial" w:hAnsi="Arial" w:cs="Arial"/>
                <w:b/>
                <w:color w:val="2E74B5" w:themeColor="accent1" w:themeShade="BF"/>
                <w:sz w:val="16"/>
                <w:szCs w:val="16"/>
              </w:rPr>
              <w:t>H</w:t>
            </w:r>
          </w:p>
          <w:p w14:paraId="12AD76B0" w14:textId="77777777" w:rsidR="006D43FD" w:rsidRPr="006D43FD" w:rsidRDefault="006D43FD" w:rsidP="006D43FD">
            <w:pPr>
              <w:jc w:val="center"/>
              <w:rPr>
                <w:rFonts w:ascii="Arial" w:hAnsi="Arial" w:cs="Arial"/>
                <w:b/>
                <w:color w:val="2E74B5" w:themeColor="accent1" w:themeShade="BF"/>
                <w:sz w:val="16"/>
                <w:szCs w:val="16"/>
              </w:rPr>
            </w:pPr>
          </w:p>
          <w:p w14:paraId="23AEF8FC" w14:textId="30DEAEE0" w:rsidR="006D43FD" w:rsidRPr="006D43FD" w:rsidRDefault="00E72755" w:rsidP="006D43FD">
            <w:pPr>
              <w:jc w:val="center"/>
              <w:rPr>
                <w:rFonts w:ascii="Arial" w:hAnsi="Arial" w:cs="Arial"/>
                <w:b/>
                <w:color w:val="2E74B5" w:themeColor="accent1" w:themeShade="BF"/>
                <w:sz w:val="16"/>
                <w:szCs w:val="16"/>
              </w:rPr>
            </w:pPr>
            <w:hyperlink r:id="rId14" w:history="1">
              <w:r w:rsidR="006D43FD" w:rsidRPr="006D43FD">
                <w:rPr>
                  <w:rStyle w:val="Hyperlink"/>
                  <w:rFonts w:ascii="Arial" w:hAnsi="Arial" w:cs="Arial"/>
                  <w:b/>
                  <w:color w:val="034990" w:themeColor="hyperlink" w:themeShade="BF"/>
                  <w:sz w:val="16"/>
                  <w:szCs w:val="16"/>
                </w:rPr>
                <w:t>G4U13</w:t>
              </w:r>
            </w:hyperlink>
          </w:p>
          <w:p w14:paraId="0A92941F" w14:textId="4925F9C2" w:rsidR="006D43FD" w:rsidRPr="006D43FD" w:rsidRDefault="006D43FD" w:rsidP="006D43FD">
            <w:pPr>
              <w:jc w:val="center"/>
              <w:rPr>
                <w:rFonts w:ascii="Arial" w:hAnsi="Arial" w:cs="Arial"/>
                <w:b/>
                <w:color w:val="2E74B5" w:themeColor="accent1" w:themeShade="BF"/>
                <w:sz w:val="16"/>
                <w:szCs w:val="16"/>
              </w:rPr>
            </w:pPr>
            <w:r w:rsidRPr="006D43FD">
              <w:rPr>
                <w:rFonts w:ascii="Arial" w:hAnsi="Arial" w:cs="Arial"/>
                <w:b/>
                <w:color w:val="2E74B5" w:themeColor="accent1" w:themeShade="BF"/>
                <w:sz w:val="16"/>
                <w:szCs w:val="16"/>
              </w:rPr>
              <w:t>4.4</w:t>
            </w:r>
            <w:r>
              <w:rPr>
                <w:rFonts w:ascii="Arial" w:hAnsi="Arial" w:cs="Arial"/>
                <w:b/>
                <w:color w:val="2E74B5" w:themeColor="accent1" w:themeShade="BF"/>
                <w:sz w:val="16"/>
                <w:szCs w:val="16"/>
              </w:rPr>
              <w:t>H</w:t>
            </w:r>
          </w:p>
          <w:p w14:paraId="0C0B0FE8" w14:textId="7DE85BB7" w:rsidR="00AF78B4" w:rsidRPr="007642D8" w:rsidRDefault="00AF78B4" w:rsidP="00850B7E">
            <w:pPr>
              <w:jc w:val="center"/>
              <w:rPr>
                <w:rFonts w:ascii="Arial" w:hAnsi="Arial" w:cs="Arial"/>
                <w:sz w:val="16"/>
                <w:szCs w:val="16"/>
              </w:rPr>
            </w:pPr>
          </w:p>
        </w:tc>
        <w:tc>
          <w:tcPr>
            <w:tcW w:w="734" w:type="dxa"/>
            <w:gridSpan w:val="2"/>
            <w:shd w:val="clear" w:color="auto" w:fill="auto"/>
            <w:vAlign w:val="center"/>
          </w:tcPr>
          <w:p w14:paraId="1F6DDBB3" w14:textId="77777777" w:rsidR="00AF78B4" w:rsidRPr="007642D8" w:rsidRDefault="00AF78B4" w:rsidP="00850B7E">
            <w:pPr>
              <w:jc w:val="center"/>
              <w:rPr>
                <w:rFonts w:ascii="Arial" w:hAnsi="Arial" w:cs="Arial"/>
                <w:sz w:val="16"/>
                <w:szCs w:val="16"/>
              </w:rPr>
            </w:pPr>
          </w:p>
        </w:tc>
        <w:tc>
          <w:tcPr>
            <w:tcW w:w="735" w:type="dxa"/>
            <w:gridSpan w:val="2"/>
            <w:shd w:val="clear" w:color="auto" w:fill="auto"/>
            <w:vAlign w:val="center"/>
          </w:tcPr>
          <w:p w14:paraId="54922024" w14:textId="77777777" w:rsidR="00AF78B4" w:rsidRPr="007642D8" w:rsidRDefault="00AF78B4" w:rsidP="00850B7E">
            <w:pPr>
              <w:jc w:val="center"/>
              <w:rPr>
                <w:rFonts w:ascii="Arial" w:hAnsi="Arial" w:cs="Arial"/>
                <w:sz w:val="16"/>
                <w:szCs w:val="16"/>
              </w:rPr>
            </w:pPr>
          </w:p>
        </w:tc>
        <w:tc>
          <w:tcPr>
            <w:tcW w:w="734" w:type="dxa"/>
            <w:gridSpan w:val="2"/>
            <w:shd w:val="clear" w:color="auto" w:fill="auto"/>
            <w:vAlign w:val="center"/>
          </w:tcPr>
          <w:p w14:paraId="04E7F52D" w14:textId="77777777" w:rsidR="00AF78B4" w:rsidRPr="007642D8" w:rsidRDefault="00AF78B4" w:rsidP="00850B7E">
            <w:pPr>
              <w:jc w:val="center"/>
              <w:rPr>
                <w:rFonts w:ascii="Arial" w:hAnsi="Arial" w:cs="Arial"/>
                <w:sz w:val="16"/>
                <w:szCs w:val="16"/>
              </w:rPr>
            </w:pPr>
          </w:p>
        </w:tc>
        <w:tc>
          <w:tcPr>
            <w:tcW w:w="734" w:type="dxa"/>
            <w:gridSpan w:val="2"/>
            <w:shd w:val="clear" w:color="auto" w:fill="auto"/>
            <w:vAlign w:val="center"/>
          </w:tcPr>
          <w:p w14:paraId="51B568A2" w14:textId="77777777" w:rsidR="00AF78B4" w:rsidRPr="007642D8" w:rsidRDefault="00AF78B4" w:rsidP="00850B7E">
            <w:pPr>
              <w:jc w:val="center"/>
              <w:rPr>
                <w:rFonts w:ascii="Arial" w:hAnsi="Arial" w:cs="Arial"/>
                <w:sz w:val="16"/>
                <w:szCs w:val="16"/>
              </w:rPr>
            </w:pPr>
          </w:p>
        </w:tc>
        <w:tc>
          <w:tcPr>
            <w:tcW w:w="735" w:type="dxa"/>
            <w:gridSpan w:val="2"/>
            <w:shd w:val="clear" w:color="auto" w:fill="auto"/>
            <w:vAlign w:val="center"/>
          </w:tcPr>
          <w:p w14:paraId="377BEBEA" w14:textId="77777777" w:rsidR="00AF78B4" w:rsidRPr="007642D8" w:rsidRDefault="00AF78B4" w:rsidP="00850B7E">
            <w:pPr>
              <w:jc w:val="center"/>
              <w:rPr>
                <w:rFonts w:ascii="Arial" w:hAnsi="Arial" w:cs="Arial"/>
                <w:sz w:val="16"/>
                <w:szCs w:val="16"/>
              </w:rPr>
            </w:pPr>
          </w:p>
        </w:tc>
        <w:tc>
          <w:tcPr>
            <w:tcW w:w="734" w:type="dxa"/>
            <w:gridSpan w:val="2"/>
            <w:shd w:val="clear" w:color="auto" w:fill="auto"/>
            <w:vAlign w:val="center"/>
          </w:tcPr>
          <w:p w14:paraId="28163A6A" w14:textId="77777777" w:rsidR="00AF78B4" w:rsidRPr="007642D8" w:rsidRDefault="00AF78B4" w:rsidP="00850B7E">
            <w:pPr>
              <w:jc w:val="center"/>
              <w:rPr>
                <w:rFonts w:ascii="Arial" w:hAnsi="Arial" w:cs="Arial"/>
                <w:sz w:val="16"/>
                <w:szCs w:val="16"/>
              </w:rPr>
            </w:pPr>
          </w:p>
        </w:tc>
        <w:tc>
          <w:tcPr>
            <w:tcW w:w="735" w:type="dxa"/>
            <w:gridSpan w:val="2"/>
            <w:shd w:val="clear" w:color="auto" w:fill="auto"/>
            <w:vAlign w:val="center"/>
          </w:tcPr>
          <w:p w14:paraId="77CBB624" w14:textId="77777777" w:rsidR="00AF78B4" w:rsidRPr="007642D8" w:rsidRDefault="00AF78B4" w:rsidP="00850B7E">
            <w:pPr>
              <w:jc w:val="center"/>
              <w:rPr>
                <w:rFonts w:ascii="Arial" w:hAnsi="Arial" w:cs="Arial"/>
                <w:sz w:val="16"/>
                <w:szCs w:val="16"/>
              </w:rPr>
            </w:pPr>
          </w:p>
        </w:tc>
        <w:tc>
          <w:tcPr>
            <w:tcW w:w="734" w:type="dxa"/>
            <w:gridSpan w:val="2"/>
            <w:shd w:val="clear" w:color="auto" w:fill="auto"/>
            <w:vAlign w:val="center"/>
          </w:tcPr>
          <w:p w14:paraId="5D1787C6" w14:textId="77777777" w:rsidR="00AF78B4" w:rsidRPr="007642D8" w:rsidRDefault="00AF78B4" w:rsidP="00850B7E">
            <w:pPr>
              <w:jc w:val="center"/>
              <w:rPr>
                <w:rFonts w:ascii="Arial" w:hAnsi="Arial" w:cs="Arial"/>
                <w:sz w:val="16"/>
                <w:szCs w:val="16"/>
              </w:rPr>
            </w:pPr>
          </w:p>
        </w:tc>
        <w:tc>
          <w:tcPr>
            <w:tcW w:w="734" w:type="dxa"/>
            <w:gridSpan w:val="2"/>
            <w:shd w:val="clear" w:color="auto" w:fill="auto"/>
            <w:vAlign w:val="center"/>
          </w:tcPr>
          <w:p w14:paraId="6AC0AB24" w14:textId="77777777" w:rsidR="00AF78B4" w:rsidRPr="007642D8" w:rsidRDefault="00AF78B4" w:rsidP="00850B7E">
            <w:pPr>
              <w:jc w:val="center"/>
              <w:rPr>
                <w:rFonts w:ascii="Arial" w:hAnsi="Arial" w:cs="Arial"/>
                <w:sz w:val="16"/>
                <w:szCs w:val="16"/>
              </w:rPr>
            </w:pPr>
          </w:p>
        </w:tc>
        <w:tc>
          <w:tcPr>
            <w:tcW w:w="735" w:type="dxa"/>
            <w:gridSpan w:val="2"/>
            <w:shd w:val="clear" w:color="auto" w:fill="auto"/>
            <w:vAlign w:val="center"/>
          </w:tcPr>
          <w:p w14:paraId="7C7279B6" w14:textId="77777777" w:rsidR="00AF78B4" w:rsidRPr="007642D8" w:rsidRDefault="00AF78B4" w:rsidP="00850B7E">
            <w:pPr>
              <w:jc w:val="center"/>
              <w:rPr>
                <w:rFonts w:ascii="Arial" w:hAnsi="Arial" w:cs="Arial"/>
                <w:sz w:val="16"/>
                <w:szCs w:val="16"/>
              </w:rPr>
            </w:pPr>
          </w:p>
        </w:tc>
        <w:tc>
          <w:tcPr>
            <w:tcW w:w="748" w:type="dxa"/>
            <w:gridSpan w:val="2"/>
            <w:shd w:val="clear" w:color="auto" w:fill="auto"/>
            <w:vAlign w:val="center"/>
          </w:tcPr>
          <w:p w14:paraId="4EB44210" w14:textId="77777777" w:rsidR="00AF78B4" w:rsidRPr="007642D8" w:rsidRDefault="00AF78B4" w:rsidP="00850B7E">
            <w:pPr>
              <w:jc w:val="center"/>
              <w:rPr>
                <w:rFonts w:ascii="Arial" w:hAnsi="Arial" w:cs="Arial"/>
                <w:sz w:val="16"/>
                <w:szCs w:val="16"/>
              </w:rPr>
            </w:pPr>
          </w:p>
        </w:tc>
        <w:tc>
          <w:tcPr>
            <w:tcW w:w="735" w:type="dxa"/>
            <w:shd w:val="clear" w:color="auto" w:fill="auto"/>
            <w:vAlign w:val="center"/>
          </w:tcPr>
          <w:p w14:paraId="74573EE5" w14:textId="77777777" w:rsidR="00AF78B4" w:rsidRPr="007642D8" w:rsidRDefault="00AF78B4" w:rsidP="00850B7E">
            <w:pPr>
              <w:jc w:val="center"/>
              <w:rPr>
                <w:rFonts w:ascii="Arial" w:hAnsi="Arial" w:cs="Arial"/>
                <w:sz w:val="16"/>
                <w:szCs w:val="16"/>
              </w:rPr>
            </w:pPr>
          </w:p>
        </w:tc>
      </w:tr>
      <w:tr w:rsidR="00AF78B4" w:rsidRPr="00E41DB1" w14:paraId="1A112329" w14:textId="77777777" w:rsidTr="007B412A">
        <w:trPr>
          <w:cantSplit/>
        </w:trPr>
        <w:tc>
          <w:tcPr>
            <w:tcW w:w="14726" w:type="dxa"/>
            <w:gridSpan w:val="29"/>
            <w:tcBorders>
              <w:bottom w:val="single" w:sz="6" w:space="0" w:color="auto"/>
            </w:tcBorders>
            <w:shd w:val="clear" w:color="auto" w:fill="auto"/>
          </w:tcPr>
          <w:p w14:paraId="44B1D15E" w14:textId="77777777" w:rsidR="007B412A" w:rsidRDefault="007B412A" w:rsidP="007B412A">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01BB1058" w14:textId="77777777" w:rsidR="00AF78B4" w:rsidRPr="00727CA7" w:rsidRDefault="00AF78B4" w:rsidP="00850B7E">
            <w:pPr>
              <w:rPr>
                <w:rFonts w:ascii="Arial" w:eastAsia="Times New Roman" w:hAnsi="Arial" w:cs="Arial"/>
                <w:bCs/>
                <w:iCs/>
                <w:sz w:val="16"/>
                <w:szCs w:val="16"/>
              </w:rPr>
            </w:pPr>
            <w:r>
              <w:rPr>
                <w:rFonts w:ascii="Arial" w:eastAsia="Times New Roman" w:hAnsi="Arial" w:cs="Arial"/>
                <w:bCs/>
                <w:iCs/>
                <w:sz w:val="16"/>
                <w:szCs w:val="16"/>
              </w:rPr>
              <w:t>Although students may have been taught 4.4H, they</w:t>
            </w:r>
            <w:r>
              <w:rPr>
                <w:rFonts w:ascii="Arial" w:hAnsi="Arial" w:cs="Arial"/>
                <w:sz w:val="16"/>
                <w:szCs w:val="16"/>
              </w:rPr>
              <w:t xml:space="preserve"> may not have had the opportunity to solidify the foundational understandings to prepare them for 5.3B and 5.3C. Grade 5 teachers should be prepared to:</w:t>
            </w:r>
          </w:p>
          <w:p w14:paraId="006EC20F" w14:textId="77777777" w:rsidR="00AF78B4" w:rsidRDefault="00AF78B4" w:rsidP="00850B7E">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multiplying t</w:t>
            </w:r>
            <w:r w:rsidRPr="00FD07C6">
              <w:rPr>
                <w:rFonts w:ascii="Arial" w:eastAsia="Times New Roman" w:hAnsi="Arial" w:cs="Arial"/>
                <w:bCs/>
                <w:iCs/>
                <w:sz w:val="16"/>
                <w:szCs w:val="16"/>
              </w:rPr>
              <w:t xml:space="preserve">wo-digit numbers by two-digit numbers and up to four-digit numbers by one-digit numbers </w:t>
            </w:r>
            <w:r>
              <w:rPr>
                <w:rFonts w:ascii="Arial" w:eastAsia="Times New Roman" w:hAnsi="Arial" w:cs="Arial"/>
                <w:bCs/>
                <w:iCs/>
                <w:sz w:val="16"/>
                <w:szCs w:val="16"/>
              </w:rPr>
              <w:t>prior to introducing multiplying three-digit numbers by two-digit numbers.</w:t>
            </w:r>
          </w:p>
          <w:p w14:paraId="341774DF" w14:textId="77777777" w:rsidR="00AF78B4" w:rsidRPr="00FD07C6" w:rsidRDefault="00AF78B4" w:rsidP="00850B7E">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dividing up to</w:t>
            </w:r>
            <w:r w:rsidRPr="00FD07C6">
              <w:rPr>
                <w:rFonts w:ascii="Arial" w:eastAsia="Times New Roman" w:hAnsi="Arial" w:cs="Arial"/>
                <w:bCs/>
                <w:iCs/>
                <w:sz w:val="16"/>
                <w:szCs w:val="16"/>
              </w:rPr>
              <w:t xml:space="preserve"> a four-digit dividend by a one-digit divisor </w:t>
            </w:r>
            <w:r>
              <w:rPr>
                <w:rFonts w:ascii="Arial" w:eastAsia="Times New Roman" w:hAnsi="Arial" w:cs="Arial"/>
                <w:bCs/>
                <w:iCs/>
                <w:sz w:val="16"/>
                <w:szCs w:val="16"/>
              </w:rPr>
              <w:t xml:space="preserve">prior to introducing dividing </w:t>
            </w:r>
            <w:r w:rsidRPr="00D526E9">
              <w:rPr>
                <w:rFonts w:ascii="Arial" w:hAnsi="Arial" w:cs="Arial"/>
                <w:sz w:val="16"/>
                <w:szCs w:val="16"/>
              </w:rPr>
              <w:t>up to a four-digit dividend by a two-digit divisor</w:t>
            </w:r>
            <w:r>
              <w:rPr>
                <w:rFonts w:ascii="Arial" w:eastAsia="Times New Roman" w:hAnsi="Arial" w:cs="Arial"/>
                <w:bCs/>
                <w:iCs/>
                <w:sz w:val="16"/>
                <w:szCs w:val="16"/>
              </w:rPr>
              <w:t>.</w:t>
            </w:r>
          </w:p>
          <w:p w14:paraId="02EB5B10" w14:textId="77777777" w:rsidR="00AF78B4" w:rsidRPr="00FD07C6" w:rsidRDefault="00AF78B4" w:rsidP="00850B7E">
            <w:pPr>
              <w:rPr>
                <w:rFonts w:ascii="Arial" w:hAnsi="Arial" w:cs="Arial"/>
                <w:sz w:val="16"/>
                <w:szCs w:val="16"/>
              </w:rPr>
            </w:pPr>
          </w:p>
        </w:tc>
      </w:tr>
      <w:tr w:rsidR="007B412A" w:rsidRPr="00E41DB1" w14:paraId="65122B9C" w14:textId="77777777" w:rsidTr="007B412A">
        <w:trPr>
          <w:cantSplit/>
        </w:trPr>
        <w:tc>
          <w:tcPr>
            <w:tcW w:w="14726" w:type="dxa"/>
            <w:gridSpan w:val="29"/>
            <w:tcBorders>
              <w:top w:val="single" w:sz="6" w:space="0" w:color="auto"/>
              <w:bottom w:val="thinThickThinSmallGap" w:sz="24" w:space="0" w:color="auto"/>
            </w:tcBorders>
            <w:shd w:val="clear" w:color="auto" w:fill="auto"/>
          </w:tcPr>
          <w:p w14:paraId="0BE69AD0" w14:textId="77777777" w:rsidR="007B412A" w:rsidRPr="00296ADE" w:rsidRDefault="007B412A" w:rsidP="007B412A">
            <w:pPr>
              <w:rPr>
                <w:rFonts w:ascii="Arial" w:eastAsia="Times New Roman" w:hAnsi="Arial" w:cs="Arial"/>
                <w:bCs/>
                <w:iCs/>
                <w:sz w:val="16"/>
                <w:szCs w:val="16"/>
              </w:rPr>
            </w:pPr>
            <w:r>
              <w:rPr>
                <w:rFonts w:ascii="Arial" w:eastAsia="Times New Roman" w:hAnsi="Arial" w:cs="Arial"/>
                <w:b/>
                <w:bCs/>
                <w:iCs/>
                <w:sz w:val="16"/>
                <w:szCs w:val="16"/>
              </w:rPr>
              <w:t>District notes:</w:t>
            </w:r>
          </w:p>
          <w:p w14:paraId="4A316C3D" w14:textId="28CDDF20" w:rsidR="007B412A" w:rsidRDefault="007B412A" w:rsidP="007B412A">
            <w:pPr>
              <w:rPr>
                <w:rFonts w:ascii="Arial" w:eastAsia="Times New Roman" w:hAnsi="Arial" w:cs="Arial"/>
                <w:bCs/>
                <w:iCs/>
                <w:sz w:val="16"/>
                <w:szCs w:val="16"/>
              </w:rPr>
            </w:pPr>
            <w:permStart w:id="963731229"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963731229"/>
          </w:p>
        </w:tc>
      </w:tr>
      <w:tr w:rsidR="006D53BF" w:rsidRPr="007642D8" w14:paraId="0C8E242B" w14:textId="77777777" w:rsidTr="00C50D2C">
        <w:trPr>
          <w:cantSplit/>
        </w:trPr>
        <w:tc>
          <w:tcPr>
            <w:tcW w:w="5165" w:type="dxa"/>
            <w:gridSpan w:val="4"/>
            <w:tcBorders>
              <w:top w:val="thinThickThinSmallGap" w:sz="24" w:space="0" w:color="auto"/>
              <w:bottom w:val="single" w:sz="6" w:space="0" w:color="auto"/>
            </w:tcBorders>
            <w:shd w:val="clear" w:color="auto" w:fill="D9D9D9" w:themeFill="background1" w:themeFillShade="D9"/>
          </w:tcPr>
          <w:p w14:paraId="7704F894" w14:textId="77777777" w:rsidR="006D53BF" w:rsidRDefault="006D53BF" w:rsidP="00EA440F">
            <w:pPr>
              <w:rPr>
                <w:rFonts w:ascii="Arial" w:hAnsi="Arial" w:cs="Arial"/>
                <w:sz w:val="16"/>
                <w:szCs w:val="16"/>
              </w:rPr>
            </w:pPr>
            <w:r w:rsidRPr="00FB4120">
              <w:rPr>
                <w:rFonts w:ascii="Arial" w:hAnsi="Arial" w:cs="Arial"/>
                <w:sz w:val="16"/>
                <w:szCs w:val="16"/>
              </w:rPr>
              <w:t>There are no additional COVID-19 gap considerations from the previous grade level for this unit.</w:t>
            </w:r>
          </w:p>
          <w:p w14:paraId="14C12D78" w14:textId="77777777" w:rsidR="006D53BF" w:rsidRPr="007642D8" w:rsidRDefault="006D53BF" w:rsidP="00EA440F">
            <w:pPr>
              <w:rPr>
                <w:rFonts w:ascii="Arial" w:eastAsia="Times New Roman" w:hAnsi="Arial" w:cs="Arial"/>
                <w:b/>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51FA170E" w14:textId="77777777" w:rsidR="006D53BF" w:rsidRPr="007642D8" w:rsidRDefault="006D53BF" w:rsidP="00EA440F">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0253525A" w14:textId="72E83511" w:rsidR="006D53BF" w:rsidRPr="006D53BF" w:rsidRDefault="006D53BF" w:rsidP="006D53BF">
            <w:pPr>
              <w:jc w:val="center"/>
              <w:rPr>
                <w:rFonts w:ascii="Arial" w:hAnsi="Arial" w:cs="Arial"/>
                <w:b/>
                <w:szCs w:val="20"/>
              </w:rPr>
            </w:pPr>
            <w:r w:rsidRPr="000A7949">
              <w:rPr>
                <w:rFonts w:ascii="Arial" w:hAnsi="Arial" w:cs="Arial"/>
                <w:b/>
                <w:szCs w:val="20"/>
              </w:rPr>
              <w:t>X</w:t>
            </w:r>
          </w:p>
        </w:tc>
        <w:tc>
          <w:tcPr>
            <w:tcW w:w="735" w:type="dxa"/>
            <w:gridSpan w:val="2"/>
            <w:tcBorders>
              <w:top w:val="thinThickThinSmallGap" w:sz="24" w:space="0" w:color="auto"/>
              <w:bottom w:val="single" w:sz="6" w:space="0" w:color="auto"/>
            </w:tcBorders>
            <w:shd w:val="clear" w:color="auto" w:fill="D9D9D9" w:themeFill="background1" w:themeFillShade="D9"/>
            <w:vAlign w:val="center"/>
          </w:tcPr>
          <w:p w14:paraId="518AE723" w14:textId="77777777" w:rsidR="006D53BF" w:rsidRPr="007642D8" w:rsidRDefault="006D53BF" w:rsidP="00EA440F">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58D21C82" w14:textId="77777777" w:rsidR="006D53BF" w:rsidRPr="000A7949" w:rsidRDefault="006D53BF" w:rsidP="00EA440F">
            <w:pPr>
              <w:jc w:val="center"/>
              <w:rPr>
                <w:rFonts w:ascii="Arial" w:hAnsi="Arial" w:cs="Arial"/>
                <w:b/>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0F9C7C33" w14:textId="77777777" w:rsidR="006D53BF" w:rsidRPr="007642D8" w:rsidRDefault="006D53BF" w:rsidP="00EA440F">
            <w:pPr>
              <w:jc w:val="center"/>
              <w:rPr>
                <w:rFonts w:ascii="Arial" w:hAnsi="Arial" w:cs="Arial"/>
                <w:sz w:val="16"/>
                <w:szCs w:val="16"/>
              </w:rPr>
            </w:pPr>
          </w:p>
        </w:tc>
        <w:tc>
          <w:tcPr>
            <w:tcW w:w="735" w:type="dxa"/>
            <w:gridSpan w:val="2"/>
            <w:tcBorders>
              <w:top w:val="thinThickThinSmallGap" w:sz="24" w:space="0" w:color="auto"/>
              <w:bottom w:val="single" w:sz="6" w:space="0" w:color="auto"/>
            </w:tcBorders>
            <w:shd w:val="clear" w:color="auto" w:fill="D9D9D9" w:themeFill="background1" w:themeFillShade="D9"/>
            <w:vAlign w:val="center"/>
          </w:tcPr>
          <w:p w14:paraId="01556342" w14:textId="77777777" w:rsidR="006D53BF" w:rsidRPr="007642D8" w:rsidRDefault="006D53BF" w:rsidP="00EA440F">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43CD8D54" w14:textId="77777777" w:rsidR="006D53BF" w:rsidRPr="007642D8" w:rsidRDefault="006D53BF" w:rsidP="00EA440F">
            <w:pPr>
              <w:jc w:val="center"/>
              <w:rPr>
                <w:rFonts w:ascii="Arial" w:hAnsi="Arial" w:cs="Arial"/>
                <w:sz w:val="16"/>
                <w:szCs w:val="16"/>
              </w:rPr>
            </w:pPr>
          </w:p>
        </w:tc>
        <w:tc>
          <w:tcPr>
            <w:tcW w:w="735" w:type="dxa"/>
            <w:gridSpan w:val="2"/>
            <w:tcBorders>
              <w:top w:val="thinThickThinSmallGap" w:sz="24" w:space="0" w:color="auto"/>
              <w:bottom w:val="single" w:sz="6" w:space="0" w:color="auto"/>
            </w:tcBorders>
            <w:shd w:val="clear" w:color="auto" w:fill="D9D9D9" w:themeFill="background1" w:themeFillShade="D9"/>
            <w:vAlign w:val="center"/>
          </w:tcPr>
          <w:p w14:paraId="3FB3ABC1" w14:textId="77777777" w:rsidR="006D53BF" w:rsidRPr="007642D8" w:rsidRDefault="006D53BF" w:rsidP="00EA440F">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6AD0E10E" w14:textId="77777777" w:rsidR="006D53BF" w:rsidRPr="007642D8" w:rsidRDefault="006D53BF" w:rsidP="00EA440F">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6A56BD09" w14:textId="77777777" w:rsidR="006D53BF" w:rsidRPr="007642D8" w:rsidRDefault="006D53BF" w:rsidP="00EA440F">
            <w:pPr>
              <w:jc w:val="center"/>
              <w:rPr>
                <w:rFonts w:ascii="Arial" w:hAnsi="Arial" w:cs="Arial"/>
                <w:sz w:val="16"/>
                <w:szCs w:val="16"/>
              </w:rPr>
            </w:pPr>
          </w:p>
        </w:tc>
        <w:tc>
          <w:tcPr>
            <w:tcW w:w="735" w:type="dxa"/>
            <w:gridSpan w:val="2"/>
            <w:tcBorders>
              <w:top w:val="thinThickThinSmallGap" w:sz="24" w:space="0" w:color="auto"/>
              <w:bottom w:val="single" w:sz="6" w:space="0" w:color="auto"/>
            </w:tcBorders>
            <w:shd w:val="clear" w:color="auto" w:fill="D9D9D9" w:themeFill="background1" w:themeFillShade="D9"/>
            <w:vAlign w:val="center"/>
          </w:tcPr>
          <w:p w14:paraId="1C9EF24A" w14:textId="77777777" w:rsidR="006D53BF" w:rsidRPr="007642D8" w:rsidRDefault="006D53BF" w:rsidP="00EA440F">
            <w:pPr>
              <w:jc w:val="center"/>
              <w:rPr>
                <w:rFonts w:ascii="Arial" w:hAnsi="Arial" w:cs="Arial"/>
                <w:sz w:val="16"/>
                <w:szCs w:val="16"/>
              </w:rPr>
            </w:pPr>
          </w:p>
        </w:tc>
        <w:tc>
          <w:tcPr>
            <w:tcW w:w="748" w:type="dxa"/>
            <w:gridSpan w:val="2"/>
            <w:tcBorders>
              <w:top w:val="thinThickThinSmallGap" w:sz="24" w:space="0" w:color="auto"/>
              <w:bottom w:val="single" w:sz="6" w:space="0" w:color="auto"/>
            </w:tcBorders>
            <w:shd w:val="clear" w:color="auto" w:fill="D9D9D9" w:themeFill="background1" w:themeFillShade="D9"/>
            <w:vAlign w:val="center"/>
          </w:tcPr>
          <w:p w14:paraId="18C1C991" w14:textId="77777777" w:rsidR="006D53BF" w:rsidRPr="007642D8" w:rsidRDefault="006D53BF" w:rsidP="00EA440F">
            <w:pPr>
              <w:jc w:val="center"/>
              <w:rPr>
                <w:rFonts w:ascii="Arial" w:hAnsi="Arial" w:cs="Arial"/>
                <w:sz w:val="16"/>
                <w:szCs w:val="16"/>
              </w:rPr>
            </w:pPr>
          </w:p>
        </w:tc>
        <w:tc>
          <w:tcPr>
            <w:tcW w:w="735" w:type="dxa"/>
            <w:tcBorders>
              <w:top w:val="thinThickThinSmallGap" w:sz="24" w:space="0" w:color="auto"/>
              <w:bottom w:val="single" w:sz="6" w:space="0" w:color="auto"/>
            </w:tcBorders>
            <w:shd w:val="clear" w:color="auto" w:fill="D9D9D9" w:themeFill="background1" w:themeFillShade="D9"/>
            <w:vAlign w:val="center"/>
          </w:tcPr>
          <w:p w14:paraId="5D5E7A7E" w14:textId="4FD5B4D6" w:rsidR="006D53BF" w:rsidRPr="007642D8" w:rsidRDefault="006D53BF" w:rsidP="00EA440F">
            <w:pPr>
              <w:jc w:val="center"/>
              <w:rPr>
                <w:rFonts w:ascii="Arial" w:hAnsi="Arial" w:cs="Arial"/>
                <w:sz w:val="16"/>
                <w:szCs w:val="16"/>
              </w:rPr>
            </w:pPr>
          </w:p>
        </w:tc>
      </w:tr>
      <w:tr w:rsidR="00C50D2C" w:rsidRPr="007642D8" w14:paraId="2D311F24" w14:textId="77777777" w:rsidTr="00C50D2C">
        <w:trPr>
          <w:cantSplit/>
        </w:trPr>
        <w:tc>
          <w:tcPr>
            <w:tcW w:w="14726" w:type="dxa"/>
            <w:gridSpan w:val="29"/>
            <w:tcBorders>
              <w:top w:val="single" w:sz="6" w:space="0" w:color="auto"/>
              <w:bottom w:val="thinThickThinSmallGap" w:sz="24" w:space="0" w:color="auto"/>
            </w:tcBorders>
            <w:shd w:val="clear" w:color="auto" w:fill="D9D9D9" w:themeFill="background1" w:themeFillShade="D9"/>
          </w:tcPr>
          <w:p w14:paraId="53C9D47D" w14:textId="77777777" w:rsidR="00C50D2C" w:rsidRPr="00296ADE" w:rsidRDefault="00C50D2C" w:rsidP="00C50D2C">
            <w:pPr>
              <w:rPr>
                <w:rFonts w:ascii="Arial" w:eastAsia="Times New Roman" w:hAnsi="Arial" w:cs="Arial"/>
                <w:bCs/>
                <w:iCs/>
                <w:sz w:val="16"/>
                <w:szCs w:val="16"/>
              </w:rPr>
            </w:pPr>
            <w:r>
              <w:rPr>
                <w:rFonts w:ascii="Arial" w:eastAsia="Times New Roman" w:hAnsi="Arial" w:cs="Arial"/>
                <w:b/>
                <w:bCs/>
                <w:iCs/>
                <w:sz w:val="16"/>
                <w:szCs w:val="16"/>
              </w:rPr>
              <w:t>District notes:</w:t>
            </w:r>
          </w:p>
          <w:p w14:paraId="135B35F1" w14:textId="00E9A3BE" w:rsidR="00C50D2C" w:rsidRPr="007642D8" w:rsidRDefault="00C50D2C" w:rsidP="00C50D2C">
            <w:pPr>
              <w:rPr>
                <w:rFonts w:ascii="Arial" w:hAnsi="Arial" w:cs="Arial"/>
                <w:sz w:val="16"/>
                <w:szCs w:val="16"/>
              </w:rPr>
            </w:pPr>
            <w:permStart w:id="279461285"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79461285"/>
            <w:r>
              <w:rPr>
                <w:rFonts w:ascii="Arial" w:eastAsia="Times New Roman" w:hAnsi="Arial" w:cs="Arial"/>
                <w:bCs/>
                <w:iCs/>
                <w:sz w:val="16"/>
                <w:szCs w:val="16"/>
              </w:rPr>
              <w:t xml:space="preserve"> </w:t>
            </w:r>
          </w:p>
        </w:tc>
      </w:tr>
      <w:tr w:rsidR="00C05468" w:rsidRPr="00E41DB1" w14:paraId="5F0352C7" w14:textId="77777777" w:rsidTr="007B412A">
        <w:trPr>
          <w:cantSplit/>
        </w:trPr>
        <w:tc>
          <w:tcPr>
            <w:tcW w:w="2574" w:type="dxa"/>
            <w:gridSpan w:val="2"/>
            <w:tcBorders>
              <w:top w:val="thinThickThinSmallGap" w:sz="24" w:space="0" w:color="auto"/>
            </w:tcBorders>
            <w:shd w:val="clear" w:color="auto" w:fill="auto"/>
          </w:tcPr>
          <w:p w14:paraId="137ABBE2" w14:textId="77777777" w:rsidR="00C05468" w:rsidRDefault="00C05468" w:rsidP="00C05468">
            <w:pPr>
              <w:rPr>
                <w:rFonts w:ascii="Arial" w:hAnsi="Arial" w:cs="Arial"/>
                <w:sz w:val="16"/>
                <w:szCs w:val="16"/>
              </w:rPr>
            </w:pPr>
            <w:r w:rsidRPr="001A4723">
              <w:rPr>
                <w:rFonts w:ascii="Arial" w:hAnsi="Arial" w:cs="Arial"/>
                <w:b/>
                <w:sz w:val="16"/>
                <w:szCs w:val="16"/>
              </w:rPr>
              <w:t xml:space="preserve">4.10E </w:t>
            </w:r>
            <w:r w:rsidRPr="001A4723">
              <w:rPr>
                <w:rFonts w:ascii="Arial" w:hAnsi="Arial" w:cs="Arial"/>
                <w:sz w:val="16"/>
                <w:szCs w:val="16"/>
              </w:rPr>
              <w:t>Describe the basic purpose of financial institutions, including keeping money safe, borrowing money, and lending.</w:t>
            </w:r>
            <w:r>
              <w:rPr>
                <w:rFonts w:ascii="Arial" w:hAnsi="Arial" w:cs="Arial"/>
                <w:sz w:val="16"/>
                <w:szCs w:val="16"/>
              </w:rPr>
              <w:t xml:space="preserve"> </w:t>
            </w:r>
          </w:p>
          <w:p w14:paraId="6686904F" w14:textId="77777777" w:rsidR="00C05468" w:rsidRDefault="00C05468" w:rsidP="00C05468">
            <w:pPr>
              <w:rPr>
                <w:rStyle w:val="green"/>
                <w:rFonts w:ascii="Arial" w:hAnsi="Arial" w:cs="Arial"/>
                <w:i/>
                <w:color w:val="00B050"/>
                <w:sz w:val="16"/>
                <w:szCs w:val="16"/>
              </w:rPr>
            </w:pPr>
            <w:r w:rsidRPr="001A4723">
              <w:rPr>
                <w:rStyle w:val="green"/>
                <w:rFonts w:ascii="Arial" w:hAnsi="Arial" w:cs="Arial"/>
                <w:i/>
                <w:color w:val="00B050"/>
                <w:sz w:val="16"/>
                <w:szCs w:val="16"/>
              </w:rPr>
              <w:t>Supporting Standard</w:t>
            </w:r>
          </w:p>
          <w:p w14:paraId="6FE6F59D" w14:textId="77777777" w:rsidR="00C05468" w:rsidRPr="001A4723" w:rsidRDefault="00C05468" w:rsidP="00C05468">
            <w:pPr>
              <w:rPr>
                <w:rFonts w:ascii="Arial" w:hAnsi="Arial" w:cs="Arial"/>
                <w:b/>
                <w:sz w:val="16"/>
                <w:szCs w:val="16"/>
              </w:rPr>
            </w:pPr>
          </w:p>
        </w:tc>
        <w:tc>
          <w:tcPr>
            <w:tcW w:w="2591" w:type="dxa"/>
            <w:gridSpan w:val="2"/>
            <w:tcBorders>
              <w:top w:val="thinThickThinSmallGap" w:sz="24" w:space="0" w:color="auto"/>
            </w:tcBorders>
            <w:shd w:val="clear" w:color="auto" w:fill="auto"/>
          </w:tcPr>
          <w:p w14:paraId="535B2447" w14:textId="77777777" w:rsidR="00C05468" w:rsidRPr="00DA1B1B" w:rsidRDefault="00C05468" w:rsidP="00C05468">
            <w:pPr>
              <w:rPr>
                <w:rFonts w:ascii="Arial" w:hAnsi="Arial" w:cs="Arial"/>
                <w:sz w:val="16"/>
                <w:szCs w:val="16"/>
              </w:rPr>
            </w:pPr>
            <w:r>
              <w:rPr>
                <w:rFonts w:ascii="Arial" w:eastAsia="Times New Roman" w:hAnsi="Arial" w:cs="Arial"/>
                <w:b/>
                <w:sz w:val="16"/>
                <w:szCs w:val="16"/>
              </w:rPr>
              <w:t xml:space="preserve">5.10C </w:t>
            </w:r>
            <w:r>
              <w:rPr>
                <w:rFonts w:ascii="Arial" w:hAnsi="Arial" w:cs="Arial"/>
                <w:sz w:val="16"/>
                <w:szCs w:val="16"/>
              </w:rPr>
              <w:t>I</w:t>
            </w:r>
            <w:r w:rsidRPr="00DA1B1B">
              <w:rPr>
                <w:rFonts w:ascii="Arial" w:hAnsi="Arial" w:cs="Arial"/>
                <w:sz w:val="16"/>
                <w:szCs w:val="16"/>
              </w:rPr>
              <w:t xml:space="preserve">dentify the advantages and disadvantages of different methods of payment, including check, credit card, debit card, and electronic payments. </w:t>
            </w:r>
          </w:p>
          <w:p w14:paraId="7EE4A8D3" w14:textId="2976A9F3" w:rsidR="00C05468" w:rsidRPr="007642D8" w:rsidRDefault="00C05468" w:rsidP="00C05468">
            <w:pPr>
              <w:rPr>
                <w:rFonts w:ascii="Arial" w:eastAsia="Times New Roman" w:hAnsi="Arial" w:cs="Arial"/>
                <w:b/>
                <w:sz w:val="16"/>
                <w:szCs w:val="16"/>
              </w:rPr>
            </w:pPr>
          </w:p>
        </w:tc>
        <w:tc>
          <w:tcPr>
            <w:tcW w:w="734" w:type="dxa"/>
            <w:gridSpan w:val="2"/>
            <w:tcBorders>
              <w:top w:val="thinThickThinSmallGap" w:sz="24" w:space="0" w:color="auto"/>
            </w:tcBorders>
            <w:shd w:val="clear" w:color="auto" w:fill="auto"/>
            <w:vAlign w:val="center"/>
          </w:tcPr>
          <w:p w14:paraId="252DA91B"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63BD2D6C" w14:textId="77777777" w:rsidR="00C05468" w:rsidRPr="007642D8" w:rsidRDefault="00C05468" w:rsidP="00C05468">
            <w:pPr>
              <w:jc w:val="center"/>
              <w:rPr>
                <w:rFonts w:ascii="Arial" w:hAnsi="Arial" w:cs="Arial"/>
                <w:sz w:val="16"/>
                <w:szCs w:val="16"/>
              </w:rPr>
            </w:pPr>
          </w:p>
        </w:tc>
        <w:tc>
          <w:tcPr>
            <w:tcW w:w="735" w:type="dxa"/>
            <w:gridSpan w:val="2"/>
            <w:tcBorders>
              <w:top w:val="thinThickThinSmallGap" w:sz="24" w:space="0" w:color="auto"/>
            </w:tcBorders>
            <w:shd w:val="clear" w:color="auto" w:fill="auto"/>
            <w:vAlign w:val="center"/>
          </w:tcPr>
          <w:p w14:paraId="09D72913" w14:textId="77777777" w:rsidR="00C05468" w:rsidRDefault="00C05468" w:rsidP="00C05468">
            <w:pPr>
              <w:jc w:val="center"/>
              <w:rPr>
                <w:rFonts w:ascii="Arial" w:hAnsi="Arial" w:cs="Arial"/>
                <w:b/>
                <w:szCs w:val="20"/>
              </w:rPr>
            </w:pPr>
            <w:r w:rsidRPr="000A7949">
              <w:rPr>
                <w:rFonts w:ascii="Arial" w:hAnsi="Arial" w:cs="Arial"/>
                <w:b/>
                <w:szCs w:val="20"/>
              </w:rPr>
              <w:t>X</w:t>
            </w:r>
          </w:p>
          <w:p w14:paraId="1E4F7F04" w14:textId="77777777" w:rsidR="00C05468" w:rsidRPr="006D43FD" w:rsidRDefault="00C05468" w:rsidP="00C05468">
            <w:pPr>
              <w:jc w:val="center"/>
              <w:rPr>
                <w:rFonts w:ascii="Arial" w:hAnsi="Arial" w:cs="Arial"/>
                <w:b/>
                <w:color w:val="2E74B5" w:themeColor="accent1" w:themeShade="BF"/>
                <w:sz w:val="16"/>
                <w:szCs w:val="16"/>
              </w:rPr>
            </w:pPr>
          </w:p>
          <w:p w14:paraId="6AC8905F" w14:textId="77777777" w:rsidR="00C05468" w:rsidRPr="006D43FD" w:rsidRDefault="00E72755" w:rsidP="00C05468">
            <w:pPr>
              <w:jc w:val="center"/>
              <w:rPr>
                <w:rFonts w:ascii="Arial" w:hAnsi="Arial" w:cs="Arial"/>
                <w:b/>
                <w:color w:val="2E74B5" w:themeColor="accent1" w:themeShade="BF"/>
                <w:sz w:val="16"/>
                <w:szCs w:val="16"/>
              </w:rPr>
            </w:pPr>
            <w:hyperlink r:id="rId15" w:history="1">
              <w:r w:rsidR="00C05468" w:rsidRPr="006D43FD">
                <w:rPr>
                  <w:rStyle w:val="Hyperlink"/>
                  <w:rFonts w:ascii="Arial" w:hAnsi="Arial" w:cs="Arial"/>
                  <w:b/>
                  <w:color w:val="034990" w:themeColor="hyperlink" w:themeShade="BF"/>
                  <w:sz w:val="16"/>
                  <w:szCs w:val="16"/>
                </w:rPr>
                <w:t>G4U13</w:t>
              </w:r>
            </w:hyperlink>
          </w:p>
          <w:p w14:paraId="562565DA" w14:textId="2B577723" w:rsidR="00C05468" w:rsidRPr="007642D8" w:rsidRDefault="00C05468" w:rsidP="00C05468">
            <w:pPr>
              <w:jc w:val="center"/>
              <w:rPr>
                <w:rFonts w:ascii="Arial" w:hAnsi="Arial" w:cs="Arial"/>
                <w:sz w:val="16"/>
                <w:szCs w:val="16"/>
              </w:rPr>
            </w:pPr>
            <w:r w:rsidRPr="006D43FD">
              <w:rPr>
                <w:rFonts w:ascii="Arial" w:hAnsi="Arial" w:cs="Arial"/>
                <w:b/>
                <w:color w:val="2E74B5" w:themeColor="accent1" w:themeShade="BF"/>
                <w:sz w:val="16"/>
                <w:szCs w:val="16"/>
              </w:rPr>
              <w:t>4.</w:t>
            </w:r>
            <w:r>
              <w:rPr>
                <w:rFonts w:ascii="Arial" w:hAnsi="Arial" w:cs="Arial"/>
                <w:b/>
                <w:color w:val="2E74B5" w:themeColor="accent1" w:themeShade="BF"/>
                <w:sz w:val="16"/>
                <w:szCs w:val="16"/>
              </w:rPr>
              <w:t>10E</w:t>
            </w:r>
          </w:p>
        </w:tc>
        <w:tc>
          <w:tcPr>
            <w:tcW w:w="734" w:type="dxa"/>
            <w:gridSpan w:val="2"/>
            <w:tcBorders>
              <w:top w:val="thinThickThinSmallGap" w:sz="24" w:space="0" w:color="auto"/>
            </w:tcBorders>
            <w:shd w:val="clear" w:color="auto" w:fill="auto"/>
            <w:vAlign w:val="center"/>
          </w:tcPr>
          <w:p w14:paraId="73C131D6"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55A1D02F" w14:textId="77777777" w:rsidR="00C05468" w:rsidRPr="007642D8" w:rsidRDefault="00C05468" w:rsidP="00C05468">
            <w:pPr>
              <w:jc w:val="center"/>
              <w:rPr>
                <w:rFonts w:ascii="Arial" w:hAnsi="Arial" w:cs="Arial"/>
                <w:sz w:val="16"/>
                <w:szCs w:val="16"/>
              </w:rPr>
            </w:pPr>
          </w:p>
        </w:tc>
        <w:tc>
          <w:tcPr>
            <w:tcW w:w="735" w:type="dxa"/>
            <w:gridSpan w:val="2"/>
            <w:tcBorders>
              <w:top w:val="thinThickThinSmallGap" w:sz="24" w:space="0" w:color="auto"/>
            </w:tcBorders>
            <w:shd w:val="clear" w:color="auto" w:fill="auto"/>
            <w:vAlign w:val="center"/>
          </w:tcPr>
          <w:p w14:paraId="3BBC7537"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47E9862A" w14:textId="77777777" w:rsidR="00C05468" w:rsidRPr="007642D8" w:rsidRDefault="00C05468" w:rsidP="00C05468">
            <w:pPr>
              <w:jc w:val="center"/>
              <w:rPr>
                <w:rFonts w:ascii="Arial" w:hAnsi="Arial" w:cs="Arial"/>
                <w:sz w:val="16"/>
                <w:szCs w:val="16"/>
              </w:rPr>
            </w:pPr>
          </w:p>
        </w:tc>
        <w:tc>
          <w:tcPr>
            <w:tcW w:w="735" w:type="dxa"/>
            <w:gridSpan w:val="2"/>
            <w:tcBorders>
              <w:top w:val="thinThickThinSmallGap" w:sz="24" w:space="0" w:color="auto"/>
            </w:tcBorders>
            <w:shd w:val="clear" w:color="auto" w:fill="auto"/>
            <w:vAlign w:val="center"/>
          </w:tcPr>
          <w:p w14:paraId="64CCC229"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1E4194FC"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54FD4536" w14:textId="77777777" w:rsidR="00C05468" w:rsidRPr="007642D8" w:rsidRDefault="00C05468" w:rsidP="00C05468">
            <w:pPr>
              <w:jc w:val="center"/>
              <w:rPr>
                <w:rFonts w:ascii="Arial" w:hAnsi="Arial" w:cs="Arial"/>
                <w:sz w:val="16"/>
                <w:szCs w:val="16"/>
              </w:rPr>
            </w:pPr>
          </w:p>
        </w:tc>
        <w:tc>
          <w:tcPr>
            <w:tcW w:w="735" w:type="dxa"/>
            <w:gridSpan w:val="2"/>
            <w:tcBorders>
              <w:top w:val="thinThickThinSmallGap" w:sz="24" w:space="0" w:color="auto"/>
            </w:tcBorders>
            <w:shd w:val="clear" w:color="auto" w:fill="auto"/>
            <w:vAlign w:val="center"/>
          </w:tcPr>
          <w:p w14:paraId="13551544" w14:textId="77777777" w:rsidR="00C05468" w:rsidRPr="007642D8" w:rsidRDefault="00C05468" w:rsidP="00C05468">
            <w:pPr>
              <w:jc w:val="center"/>
              <w:rPr>
                <w:rFonts w:ascii="Arial" w:hAnsi="Arial" w:cs="Arial"/>
                <w:sz w:val="16"/>
                <w:szCs w:val="16"/>
              </w:rPr>
            </w:pPr>
          </w:p>
        </w:tc>
        <w:tc>
          <w:tcPr>
            <w:tcW w:w="748" w:type="dxa"/>
            <w:gridSpan w:val="2"/>
            <w:tcBorders>
              <w:top w:val="thinThickThinSmallGap" w:sz="24" w:space="0" w:color="auto"/>
            </w:tcBorders>
            <w:shd w:val="clear" w:color="auto" w:fill="auto"/>
            <w:vAlign w:val="center"/>
          </w:tcPr>
          <w:p w14:paraId="421D93B7"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tcBorders>
            <w:shd w:val="clear" w:color="auto" w:fill="auto"/>
            <w:vAlign w:val="center"/>
          </w:tcPr>
          <w:p w14:paraId="03B8AE4C" w14:textId="77777777" w:rsidR="00C05468" w:rsidRPr="007642D8" w:rsidRDefault="00C05468" w:rsidP="00C05468">
            <w:pPr>
              <w:jc w:val="center"/>
              <w:rPr>
                <w:rFonts w:ascii="Arial" w:hAnsi="Arial" w:cs="Arial"/>
                <w:sz w:val="16"/>
                <w:szCs w:val="16"/>
              </w:rPr>
            </w:pPr>
          </w:p>
        </w:tc>
      </w:tr>
      <w:tr w:rsidR="00C05468" w:rsidRPr="00E41DB1" w14:paraId="3B8A07B4" w14:textId="77777777" w:rsidTr="007B412A">
        <w:trPr>
          <w:cantSplit/>
        </w:trPr>
        <w:tc>
          <w:tcPr>
            <w:tcW w:w="14726" w:type="dxa"/>
            <w:gridSpan w:val="29"/>
            <w:shd w:val="clear" w:color="auto" w:fill="auto"/>
          </w:tcPr>
          <w:p w14:paraId="2749EEEB" w14:textId="77777777" w:rsidR="00C50D2C" w:rsidRDefault="00C50D2C" w:rsidP="00C50D2C">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6396FD15" w14:textId="28A15E2E" w:rsidR="00C05468" w:rsidRPr="00727CA7" w:rsidRDefault="00C05468" w:rsidP="00C50D2C">
            <w:pPr>
              <w:rPr>
                <w:rFonts w:ascii="Arial" w:eastAsia="Times New Roman" w:hAnsi="Arial" w:cs="Arial"/>
                <w:bCs/>
                <w:iCs/>
                <w:sz w:val="16"/>
                <w:szCs w:val="16"/>
              </w:rPr>
            </w:pPr>
            <w:r>
              <w:rPr>
                <w:rFonts w:ascii="Arial" w:eastAsia="Times New Roman" w:hAnsi="Arial" w:cs="Arial"/>
                <w:bCs/>
                <w:iCs/>
                <w:sz w:val="16"/>
                <w:szCs w:val="16"/>
              </w:rPr>
              <w:t>Although students may have been taught 4.10E, they</w:t>
            </w:r>
            <w:r>
              <w:rPr>
                <w:rFonts w:ascii="Arial" w:hAnsi="Arial" w:cs="Arial"/>
                <w:sz w:val="16"/>
                <w:szCs w:val="16"/>
              </w:rPr>
              <w:t xml:space="preserve"> may not have had the opportunity to solidify the foundational understandings to prepare them for 5.10C. Grade 5 teachers should be prepared to:</w:t>
            </w:r>
          </w:p>
          <w:p w14:paraId="3278065E" w14:textId="77777777" w:rsidR="00C05468" w:rsidRPr="00AD4598" w:rsidRDefault="00C05468" w:rsidP="00C05468">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the basic purpose of financial institutions prior to introducing the </w:t>
            </w:r>
            <w:r w:rsidRPr="00DA1B1B">
              <w:rPr>
                <w:rFonts w:ascii="Arial" w:hAnsi="Arial" w:cs="Arial"/>
                <w:sz w:val="16"/>
                <w:szCs w:val="16"/>
              </w:rPr>
              <w:t xml:space="preserve">advantages and disadvantages </w:t>
            </w:r>
            <w:r>
              <w:rPr>
                <w:rFonts w:ascii="Arial" w:hAnsi="Arial" w:cs="Arial"/>
                <w:sz w:val="16"/>
                <w:szCs w:val="16"/>
              </w:rPr>
              <w:t>of different methods of payment.</w:t>
            </w:r>
          </w:p>
          <w:p w14:paraId="5140BC70" w14:textId="1E111BBE" w:rsidR="00C05468" w:rsidRPr="00C05468" w:rsidRDefault="00C05468" w:rsidP="00C05468">
            <w:pPr>
              <w:rPr>
                <w:rFonts w:ascii="Arial" w:hAnsi="Arial" w:cs="Arial"/>
                <w:sz w:val="16"/>
                <w:szCs w:val="16"/>
              </w:rPr>
            </w:pPr>
          </w:p>
        </w:tc>
      </w:tr>
      <w:tr w:rsidR="00C50D2C" w:rsidRPr="00E41DB1" w14:paraId="41B5B75D" w14:textId="77777777" w:rsidTr="007B412A">
        <w:trPr>
          <w:cantSplit/>
        </w:trPr>
        <w:tc>
          <w:tcPr>
            <w:tcW w:w="14726" w:type="dxa"/>
            <w:gridSpan w:val="29"/>
            <w:shd w:val="clear" w:color="auto" w:fill="auto"/>
          </w:tcPr>
          <w:p w14:paraId="3E37AFE5" w14:textId="77777777" w:rsidR="00C50D2C" w:rsidRPr="00296ADE" w:rsidRDefault="00C50D2C" w:rsidP="00C50D2C">
            <w:pPr>
              <w:rPr>
                <w:rFonts w:ascii="Arial" w:eastAsia="Times New Roman" w:hAnsi="Arial" w:cs="Arial"/>
                <w:bCs/>
                <w:iCs/>
                <w:sz w:val="16"/>
                <w:szCs w:val="16"/>
              </w:rPr>
            </w:pPr>
            <w:r>
              <w:rPr>
                <w:rFonts w:ascii="Arial" w:eastAsia="Times New Roman" w:hAnsi="Arial" w:cs="Arial"/>
                <w:b/>
                <w:bCs/>
                <w:iCs/>
                <w:sz w:val="16"/>
                <w:szCs w:val="16"/>
              </w:rPr>
              <w:t>District notes:</w:t>
            </w:r>
          </w:p>
          <w:p w14:paraId="141D4390" w14:textId="7963C24C" w:rsidR="00C50D2C" w:rsidRPr="003D4395" w:rsidRDefault="00C50D2C" w:rsidP="00C50D2C">
            <w:pPr>
              <w:rPr>
                <w:rFonts w:ascii="Arial" w:eastAsia="Times New Roman" w:hAnsi="Arial" w:cs="Arial"/>
                <w:b/>
                <w:bCs/>
                <w:iCs/>
                <w:sz w:val="16"/>
                <w:szCs w:val="16"/>
              </w:rPr>
            </w:pPr>
            <w:permStart w:id="1310948785"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310948785"/>
            <w:r>
              <w:rPr>
                <w:rFonts w:ascii="Arial" w:eastAsia="Times New Roman" w:hAnsi="Arial" w:cs="Arial"/>
                <w:bCs/>
                <w:iCs/>
                <w:sz w:val="16"/>
                <w:szCs w:val="16"/>
              </w:rPr>
              <w:t xml:space="preserve"> </w:t>
            </w:r>
          </w:p>
        </w:tc>
      </w:tr>
      <w:tr w:rsidR="00C05468" w:rsidRPr="00E41DB1" w14:paraId="1E269F55" w14:textId="77777777" w:rsidTr="007B412A">
        <w:trPr>
          <w:cantSplit/>
        </w:trPr>
        <w:tc>
          <w:tcPr>
            <w:tcW w:w="2574" w:type="dxa"/>
            <w:gridSpan w:val="2"/>
            <w:shd w:val="clear" w:color="auto" w:fill="auto"/>
          </w:tcPr>
          <w:p w14:paraId="57CC6186" w14:textId="53B66187" w:rsidR="00C05468" w:rsidRDefault="00C05468" w:rsidP="00C05468">
            <w:pPr>
              <w:rPr>
                <w:rFonts w:ascii="Arial" w:hAnsi="Arial" w:cs="Arial"/>
                <w:sz w:val="16"/>
                <w:szCs w:val="16"/>
              </w:rPr>
            </w:pPr>
            <w:r w:rsidRPr="001A4723">
              <w:rPr>
                <w:rFonts w:ascii="Arial" w:hAnsi="Arial" w:cs="Arial"/>
                <w:b/>
                <w:sz w:val="16"/>
                <w:szCs w:val="16"/>
              </w:rPr>
              <w:t xml:space="preserve">4.10A </w:t>
            </w:r>
            <w:r w:rsidRPr="001A4723">
              <w:rPr>
                <w:rFonts w:ascii="Arial" w:hAnsi="Arial" w:cs="Arial"/>
                <w:sz w:val="16"/>
                <w:szCs w:val="16"/>
              </w:rPr>
              <w:t>Distinguish between fixed and variable expenses.</w:t>
            </w:r>
            <w:r>
              <w:rPr>
                <w:rFonts w:ascii="Arial" w:hAnsi="Arial" w:cs="Arial"/>
                <w:sz w:val="16"/>
                <w:szCs w:val="16"/>
              </w:rPr>
              <w:t xml:space="preserve"> </w:t>
            </w:r>
          </w:p>
          <w:p w14:paraId="56C6297F" w14:textId="77777777" w:rsidR="00C05468" w:rsidRDefault="00C05468" w:rsidP="00C05468">
            <w:r w:rsidRPr="001A4723">
              <w:rPr>
                <w:rStyle w:val="green"/>
                <w:rFonts w:ascii="Arial" w:hAnsi="Arial" w:cs="Arial"/>
                <w:i/>
                <w:color w:val="00B050"/>
                <w:sz w:val="16"/>
                <w:szCs w:val="16"/>
              </w:rPr>
              <w:t>Supporting Standard</w:t>
            </w:r>
          </w:p>
          <w:p w14:paraId="513BFEF0" w14:textId="3CAD1A07" w:rsidR="00C05468" w:rsidRDefault="00C05468" w:rsidP="00C05468">
            <w:pPr>
              <w:rPr>
                <w:rFonts w:ascii="Arial" w:hAnsi="Arial" w:cs="Arial"/>
                <w:b/>
                <w:sz w:val="16"/>
                <w:szCs w:val="16"/>
              </w:rPr>
            </w:pPr>
          </w:p>
        </w:tc>
        <w:tc>
          <w:tcPr>
            <w:tcW w:w="2591" w:type="dxa"/>
            <w:gridSpan w:val="2"/>
            <w:shd w:val="clear" w:color="auto" w:fill="auto"/>
          </w:tcPr>
          <w:p w14:paraId="0B32C27C" w14:textId="77777777" w:rsidR="00C05468" w:rsidRDefault="00C05468" w:rsidP="00C05468">
            <w:pPr>
              <w:rPr>
                <w:rFonts w:ascii="Arial" w:hAnsi="Arial" w:cs="Arial"/>
                <w:sz w:val="16"/>
                <w:szCs w:val="16"/>
              </w:rPr>
            </w:pPr>
            <w:r w:rsidRPr="00CC05D9">
              <w:rPr>
                <w:rFonts w:ascii="Arial" w:hAnsi="Arial" w:cs="Arial"/>
                <w:b/>
                <w:sz w:val="16"/>
                <w:szCs w:val="16"/>
              </w:rPr>
              <w:t>5.10E</w:t>
            </w:r>
            <w:r>
              <w:rPr>
                <w:rFonts w:ascii="Arial" w:hAnsi="Arial" w:cs="Arial"/>
                <w:sz w:val="16"/>
                <w:szCs w:val="16"/>
              </w:rPr>
              <w:t xml:space="preserve"> D</w:t>
            </w:r>
            <w:r w:rsidRPr="00CC05D9">
              <w:rPr>
                <w:rFonts w:ascii="Arial" w:hAnsi="Arial" w:cs="Arial"/>
                <w:sz w:val="16"/>
                <w:szCs w:val="16"/>
              </w:rPr>
              <w:t>escribe actions that might be taken to balance a bud</w:t>
            </w:r>
            <w:r>
              <w:rPr>
                <w:rFonts w:ascii="Arial" w:hAnsi="Arial" w:cs="Arial"/>
                <w:sz w:val="16"/>
                <w:szCs w:val="16"/>
              </w:rPr>
              <w:t xml:space="preserve">get when expenses exceed income. </w:t>
            </w:r>
          </w:p>
          <w:p w14:paraId="355BBE41" w14:textId="77777777" w:rsidR="00C05468" w:rsidRDefault="00C05468" w:rsidP="00C05468">
            <w:pPr>
              <w:rPr>
                <w:rFonts w:ascii="Arial" w:hAnsi="Arial" w:cs="Arial"/>
                <w:b/>
                <w:sz w:val="16"/>
                <w:szCs w:val="16"/>
              </w:rPr>
            </w:pPr>
            <w:r>
              <w:rPr>
                <w:rFonts w:ascii="Arial" w:hAnsi="Arial" w:cs="Arial"/>
                <w:i/>
                <w:color w:val="00B050"/>
                <w:sz w:val="16"/>
                <w:szCs w:val="20"/>
              </w:rPr>
              <w:t>Supporting Standard</w:t>
            </w:r>
          </w:p>
          <w:p w14:paraId="05B0141C" w14:textId="77777777" w:rsidR="00C05468" w:rsidRDefault="00C05468" w:rsidP="00C05468">
            <w:pPr>
              <w:rPr>
                <w:rFonts w:ascii="Arial" w:eastAsia="Times New Roman" w:hAnsi="Arial" w:cs="Arial"/>
                <w:b/>
                <w:sz w:val="16"/>
                <w:szCs w:val="16"/>
              </w:rPr>
            </w:pPr>
          </w:p>
        </w:tc>
        <w:tc>
          <w:tcPr>
            <w:tcW w:w="734" w:type="dxa"/>
            <w:gridSpan w:val="2"/>
            <w:shd w:val="clear" w:color="auto" w:fill="auto"/>
            <w:vAlign w:val="center"/>
          </w:tcPr>
          <w:p w14:paraId="4F001E42" w14:textId="77777777" w:rsidR="00C05468" w:rsidRPr="007642D8" w:rsidRDefault="00C05468" w:rsidP="00C05468">
            <w:pPr>
              <w:jc w:val="center"/>
              <w:rPr>
                <w:rFonts w:ascii="Arial" w:hAnsi="Arial" w:cs="Arial"/>
                <w:sz w:val="16"/>
                <w:szCs w:val="16"/>
              </w:rPr>
            </w:pPr>
          </w:p>
        </w:tc>
        <w:tc>
          <w:tcPr>
            <w:tcW w:w="734" w:type="dxa"/>
            <w:gridSpan w:val="2"/>
            <w:shd w:val="clear" w:color="auto" w:fill="auto"/>
            <w:vAlign w:val="center"/>
          </w:tcPr>
          <w:p w14:paraId="5295AAA2" w14:textId="77777777" w:rsidR="00C05468" w:rsidRPr="007642D8" w:rsidRDefault="00C05468" w:rsidP="00C05468">
            <w:pPr>
              <w:jc w:val="center"/>
              <w:rPr>
                <w:rFonts w:ascii="Arial" w:hAnsi="Arial" w:cs="Arial"/>
                <w:sz w:val="16"/>
                <w:szCs w:val="16"/>
              </w:rPr>
            </w:pPr>
          </w:p>
        </w:tc>
        <w:tc>
          <w:tcPr>
            <w:tcW w:w="735" w:type="dxa"/>
            <w:gridSpan w:val="2"/>
            <w:shd w:val="clear" w:color="auto" w:fill="auto"/>
            <w:vAlign w:val="center"/>
          </w:tcPr>
          <w:p w14:paraId="1B9E87BA" w14:textId="77777777" w:rsidR="00C05468" w:rsidRDefault="00C05468" w:rsidP="00C05468">
            <w:pPr>
              <w:jc w:val="center"/>
              <w:rPr>
                <w:rFonts w:ascii="Arial" w:hAnsi="Arial" w:cs="Arial"/>
                <w:b/>
                <w:szCs w:val="20"/>
              </w:rPr>
            </w:pPr>
            <w:r w:rsidRPr="000A7949">
              <w:rPr>
                <w:rFonts w:ascii="Arial" w:hAnsi="Arial" w:cs="Arial"/>
                <w:b/>
                <w:szCs w:val="20"/>
              </w:rPr>
              <w:t>X</w:t>
            </w:r>
          </w:p>
          <w:p w14:paraId="2BC9A252" w14:textId="77777777" w:rsidR="00C05468" w:rsidRPr="006D43FD" w:rsidRDefault="00C05468" w:rsidP="00C05468">
            <w:pPr>
              <w:jc w:val="center"/>
              <w:rPr>
                <w:rFonts w:ascii="Arial" w:hAnsi="Arial" w:cs="Arial"/>
                <w:b/>
                <w:color w:val="2E74B5" w:themeColor="accent1" w:themeShade="BF"/>
                <w:sz w:val="16"/>
                <w:szCs w:val="16"/>
              </w:rPr>
            </w:pPr>
          </w:p>
          <w:p w14:paraId="7164DCA8" w14:textId="77777777" w:rsidR="00C05468" w:rsidRDefault="00E72755" w:rsidP="00C05468">
            <w:pPr>
              <w:jc w:val="center"/>
              <w:rPr>
                <w:rStyle w:val="Hyperlink"/>
                <w:rFonts w:ascii="Arial" w:hAnsi="Arial" w:cs="Arial"/>
                <w:b/>
                <w:color w:val="034990" w:themeColor="hyperlink" w:themeShade="BF"/>
                <w:sz w:val="16"/>
                <w:szCs w:val="16"/>
              </w:rPr>
            </w:pPr>
            <w:hyperlink r:id="rId16" w:history="1">
              <w:r w:rsidR="00C05468" w:rsidRPr="006D43FD">
                <w:rPr>
                  <w:rStyle w:val="Hyperlink"/>
                  <w:rFonts w:ascii="Arial" w:hAnsi="Arial" w:cs="Arial"/>
                  <w:b/>
                  <w:color w:val="034990" w:themeColor="hyperlink" w:themeShade="BF"/>
                  <w:sz w:val="16"/>
                  <w:szCs w:val="16"/>
                </w:rPr>
                <w:t>G4U13</w:t>
              </w:r>
            </w:hyperlink>
          </w:p>
          <w:p w14:paraId="52BFEED4" w14:textId="45721410" w:rsidR="00C05468" w:rsidRPr="000A7949" w:rsidRDefault="00C05468" w:rsidP="00C05468">
            <w:pPr>
              <w:jc w:val="center"/>
              <w:rPr>
                <w:rFonts w:ascii="Arial" w:hAnsi="Arial" w:cs="Arial"/>
                <w:b/>
                <w:szCs w:val="20"/>
              </w:rPr>
            </w:pPr>
            <w:r w:rsidRPr="006D43FD">
              <w:rPr>
                <w:rFonts w:ascii="Arial" w:hAnsi="Arial" w:cs="Arial"/>
                <w:b/>
                <w:color w:val="2E74B5" w:themeColor="accent1" w:themeShade="BF"/>
                <w:sz w:val="16"/>
                <w:szCs w:val="16"/>
              </w:rPr>
              <w:t>4.</w:t>
            </w:r>
            <w:r>
              <w:rPr>
                <w:rFonts w:ascii="Arial" w:hAnsi="Arial" w:cs="Arial"/>
                <w:b/>
                <w:color w:val="2E74B5" w:themeColor="accent1" w:themeShade="BF"/>
                <w:sz w:val="16"/>
                <w:szCs w:val="16"/>
              </w:rPr>
              <w:t>10A</w:t>
            </w:r>
          </w:p>
        </w:tc>
        <w:tc>
          <w:tcPr>
            <w:tcW w:w="734" w:type="dxa"/>
            <w:gridSpan w:val="2"/>
            <w:shd w:val="clear" w:color="auto" w:fill="auto"/>
            <w:vAlign w:val="center"/>
          </w:tcPr>
          <w:p w14:paraId="283A1D06" w14:textId="77777777" w:rsidR="00C05468" w:rsidRPr="007642D8" w:rsidRDefault="00C05468" w:rsidP="00C05468">
            <w:pPr>
              <w:jc w:val="center"/>
              <w:rPr>
                <w:rFonts w:ascii="Arial" w:hAnsi="Arial" w:cs="Arial"/>
                <w:sz w:val="16"/>
                <w:szCs w:val="16"/>
              </w:rPr>
            </w:pPr>
          </w:p>
        </w:tc>
        <w:tc>
          <w:tcPr>
            <w:tcW w:w="734" w:type="dxa"/>
            <w:gridSpan w:val="2"/>
            <w:shd w:val="clear" w:color="auto" w:fill="auto"/>
            <w:vAlign w:val="center"/>
          </w:tcPr>
          <w:p w14:paraId="58783922" w14:textId="77777777" w:rsidR="00C05468" w:rsidRPr="007642D8" w:rsidRDefault="00C05468" w:rsidP="00C05468">
            <w:pPr>
              <w:jc w:val="center"/>
              <w:rPr>
                <w:rFonts w:ascii="Arial" w:hAnsi="Arial" w:cs="Arial"/>
                <w:sz w:val="16"/>
                <w:szCs w:val="16"/>
              </w:rPr>
            </w:pPr>
          </w:p>
        </w:tc>
        <w:tc>
          <w:tcPr>
            <w:tcW w:w="735" w:type="dxa"/>
            <w:gridSpan w:val="2"/>
            <w:shd w:val="clear" w:color="auto" w:fill="auto"/>
            <w:vAlign w:val="center"/>
          </w:tcPr>
          <w:p w14:paraId="1734B1E8" w14:textId="77777777" w:rsidR="00C05468" w:rsidRPr="007642D8" w:rsidRDefault="00C05468" w:rsidP="00C05468">
            <w:pPr>
              <w:jc w:val="center"/>
              <w:rPr>
                <w:rFonts w:ascii="Arial" w:hAnsi="Arial" w:cs="Arial"/>
                <w:sz w:val="16"/>
                <w:szCs w:val="16"/>
              </w:rPr>
            </w:pPr>
          </w:p>
        </w:tc>
        <w:tc>
          <w:tcPr>
            <w:tcW w:w="734" w:type="dxa"/>
            <w:gridSpan w:val="2"/>
            <w:shd w:val="clear" w:color="auto" w:fill="auto"/>
            <w:vAlign w:val="center"/>
          </w:tcPr>
          <w:p w14:paraId="5B99E1FA" w14:textId="77777777" w:rsidR="00C05468" w:rsidRPr="007642D8" w:rsidRDefault="00C05468" w:rsidP="00C05468">
            <w:pPr>
              <w:jc w:val="center"/>
              <w:rPr>
                <w:rFonts w:ascii="Arial" w:hAnsi="Arial" w:cs="Arial"/>
                <w:sz w:val="16"/>
                <w:szCs w:val="16"/>
              </w:rPr>
            </w:pPr>
          </w:p>
        </w:tc>
        <w:tc>
          <w:tcPr>
            <w:tcW w:w="735" w:type="dxa"/>
            <w:gridSpan w:val="2"/>
            <w:shd w:val="clear" w:color="auto" w:fill="auto"/>
            <w:vAlign w:val="center"/>
          </w:tcPr>
          <w:p w14:paraId="397F25B6" w14:textId="77777777" w:rsidR="00C05468" w:rsidRPr="007642D8" w:rsidRDefault="00C05468" w:rsidP="00C05468">
            <w:pPr>
              <w:jc w:val="center"/>
              <w:rPr>
                <w:rFonts w:ascii="Arial" w:hAnsi="Arial" w:cs="Arial"/>
                <w:sz w:val="16"/>
                <w:szCs w:val="16"/>
              </w:rPr>
            </w:pPr>
          </w:p>
        </w:tc>
        <w:tc>
          <w:tcPr>
            <w:tcW w:w="734" w:type="dxa"/>
            <w:gridSpan w:val="2"/>
            <w:shd w:val="clear" w:color="auto" w:fill="auto"/>
            <w:vAlign w:val="center"/>
          </w:tcPr>
          <w:p w14:paraId="5DD6948D" w14:textId="77777777" w:rsidR="00C05468" w:rsidRPr="007642D8" w:rsidRDefault="00C05468" w:rsidP="00C05468">
            <w:pPr>
              <w:jc w:val="center"/>
              <w:rPr>
                <w:rFonts w:ascii="Arial" w:hAnsi="Arial" w:cs="Arial"/>
                <w:sz w:val="16"/>
                <w:szCs w:val="16"/>
              </w:rPr>
            </w:pPr>
          </w:p>
        </w:tc>
        <w:tc>
          <w:tcPr>
            <w:tcW w:w="734" w:type="dxa"/>
            <w:gridSpan w:val="2"/>
            <w:shd w:val="clear" w:color="auto" w:fill="auto"/>
            <w:vAlign w:val="center"/>
          </w:tcPr>
          <w:p w14:paraId="0C0DD279" w14:textId="77777777" w:rsidR="00C05468" w:rsidRPr="007642D8" w:rsidRDefault="00C05468" w:rsidP="00C05468">
            <w:pPr>
              <w:jc w:val="center"/>
              <w:rPr>
                <w:rFonts w:ascii="Arial" w:hAnsi="Arial" w:cs="Arial"/>
                <w:sz w:val="16"/>
                <w:szCs w:val="16"/>
              </w:rPr>
            </w:pPr>
          </w:p>
        </w:tc>
        <w:tc>
          <w:tcPr>
            <w:tcW w:w="735" w:type="dxa"/>
            <w:gridSpan w:val="2"/>
            <w:shd w:val="clear" w:color="auto" w:fill="auto"/>
            <w:vAlign w:val="center"/>
          </w:tcPr>
          <w:p w14:paraId="095018FE" w14:textId="77777777" w:rsidR="00C05468" w:rsidRPr="007642D8" w:rsidRDefault="00C05468" w:rsidP="00C05468">
            <w:pPr>
              <w:jc w:val="center"/>
              <w:rPr>
                <w:rFonts w:ascii="Arial" w:hAnsi="Arial" w:cs="Arial"/>
                <w:sz w:val="16"/>
                <w:szCs w:val="16"/>
              </w:rPr>
            </w:pPr>
          </w:p>
        </w:tc>
        <w:tc>
          <w:tcPr>
            <w:tcW w:w="748" w:type="dxa"/>
            <w:gridSpan w:val="2"/>
            <w:shd w:val="clear" w:color="auto" w:fill="auto"/>
            <w:vAlign w:val="center"/>
          </w:tcPr>
          <w:p w14:paraId="60DB821E" w14:textId="77777777" w:rsidR="00C05468" w:rsidRPr="007642D8" w:rsidRDefault="00C05468" w:rsidP="00C05468">
            <w:pPr>
              <w:jc w:val="center"/>
              <w:rPr>
                <w:rFonts w:ascii="Arial" w:hAnsi="Arial" w:cs="Arial"/>
                <w:sz w:val="16"/>
                <w:szCs w:val="16"/>
              </w:rPr>
            </w:pPr>
          </w:p>
        </w:tc>
        <w:tc>
          <w:tcPr>
            <w:tcW w:w="735" w:type="dxa"/>
            <w:shd w:val="clear" w:color="auto" w:fill="auto"/>
            <w:vAlign w:val="center"/>
          </w:tcPr>
          <w:p w14:paraId="601B9B6D" w14:textId="783CE8A8" w:rsidR="00C05468" w:rsidRDefault="00C05468" w:rsidP="00C05468">
            <w:pPr>
              <w:jc w:val="center"/>
              <w:rPr>
                <w:rFonts w:ascii="Arial" w:hAnsi="Arial" w:cs="Arial"/>
                <w:sz w:val="16"/>
                <w:szCs w:val="16"/>
              </w:rPr>
            </w:pPr>
          </w:p>
        </w:tc>
      </w:tr>
      <w:tr w:rsidR="00C05468" w:rsidRPr="00E41DB1" w14:paraId="73F578D4" w14:textId="77777777" w:rsidTr="007B412A">
        <w:trPr>
          <w:cantSplit/>
        </w:trPr>
        <w:tc>
          <w:tcPr>
            <w:tcW w:w="14726" w:type="dxa"/>
            <w:gridSpan w:val="29"/>
            <w:shd w:val="clear" w:color="auto" w:fill="auto"/>
          </w:tcPr>
          <w:p w14:paraId="0E547026" w14:textId="77777777" w:rsidR="00C50D2C" w:rsidRDefault="00C50D2C" w:rsidP="00C50D2C">
            <w:pPr>
              <w:rPr>
                <w:rFonts w:ascii="Arial" w:eastAsia="Times New Roman" w:hAnsi="Arial" w:cs="Arial"/>
                <w:b/>
                <w:bCs/>
                <w:iCs/>
                <w:sz w:val="16"/>
                <w:szCs w:val="16"/>
              </w:rPr>
            </w:pPr>
            <w:r w:rsidRPr="003D4395">
              <w:rPr>
                <w:rFonts w:ascii="Arial" w:eastAsia="Times New Roman" w:hAnsi="Arial" w:cs="Arial"/>
                <w:b/>
                <w:bCs/>
                <w:iCs/>
                <w:sz w:val="16"/>
                <w:szCs w:val="16"/>
              </w:rPr>
              <w:lastRenderedPageBreak/>
              <w:t>Considerations:</w:t>
            </w:r>
          </w:p>
          <w:p w14:paraId="055E462A" w14:textId="7A14A3C7" w:rsidR="00C05468" w:rsidRPr="00727CA7" w:rsidRDefault="00C05468" w:rsidP="00C50D2C">
            <w:pPr>
              <w:rPr>
                <w:rFonts w:ascii="Arial" w:eastAsia="Times New Roman" w:hAnsi="Arial" w:cs="Arial"/>
                <w:bCs/>
                <w:iCs/>
                <w:sz w:val="16"/>
                <w:szCs w:val="16"/>
              </w:rPr>
            </w:pPr>
            <w:r>
              <w:rPr>
                <w:rFonts w:ascii="Arial" w:eastAsia="Times New Roman" w:hAnsi="Arial" w:cs="Arial"/>
                <w:bCs/>
                <w:iCs/>
                <w:sz w:val="16"/>
                <w:szCs w:val="16"/>
              </w:rPr>
              <w:t>Although students may have been taught 4.10A, they</w:t>
            </w:r>
            <w:r>
              <w:rPr>
                <w:rFonts w:ascii="Arial" w:hAnsi="Arial" w:cs="Arial"/>
                <w:sz w:val="16"/>
                <w:szCs w:val="16"/>
              </w:rPr>
              <w:t xml:space="preserve"> may not have had the opportunity to solidify the foundational understandings to prepare them for 5.10E. Grade 5 teachers should be prepared to:</w:t>
            </w:r>
          </w:p>
          <w:p w14:paraId="0CB660F9" w14:textId="77777777" w:rsidR="00C05468" w:rsidRPr="00680C21" w:rsidRDefault="00C05468" w:rsidP="00C05468">
            <w:pPr>
              <w:pStyle w:val="ListParagraph"/>
              <w:numPr>
                <w:ilvl w:val="0"/>
                <w:numId w:val="1"/>
              </w:numPr>
              <w:spacing w:after="0" w:line="240" w:lineRule="auto"/>
              <w:ind w:left="432" w:hanging="216"/>
              <w:rPr>
                <w:rFonts w:ascii="Arial" w:hAnsi="Arial" w:cs="Arial"/>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the difference between fixed and variable expenses prior to introducing actions that might be taken to balance a budget when expenses exceed income.</w:t>
            </w:r>
          </w:p>
          <w:p w14:paraId="31D5D913" w14:textId="3F5B001F" w:rsidR="00C05468" w:rsidRPr="00C05468" w:rsidRDefault="00C05468" w:rsidP="00C05468">
            <w:pPr>
              <w:rPr>
                <w:rFonts w:ascii="Arial" w:hAnsi="Arial" w:cs="Arial"/>
                <w:b/>
                <w:sz w:val="16"/>
                <w:szCs w:val="16"/>
              </w:rPr>
            </w:pPr>
          </w:p>
        </w:tc>
      </w:tr>
      <w:tr w:rsidR="00C50D2C" w:rsidRPr="00E41DB1" w14:paraId="2E76D630" w14:textId="77777777" w:rsidTr="007B412A">
        <w:trPr>
          <w:cantSplit/>
        </w:trPr>
        <w:tc>
          <w:tcPr>
            <w:tcW w:w="14726" w:type="dxa"/>
            <w:gridSpan w:val="29"/>
            <w:shd w:val="clear" w:color="auto" w:fill="auto"/>
          </w:tcPr>
          <w:p w14:paraId="7B2D181F" w14:textId="77777777" w:rsidR="00C50D2C" w:rsidRPr="00296ADE" w:rsidRDefault="00C50D2C" w:rsidP="00C50D2C">
            <w:pPr>
              <w:rPr>
                <w:rFonts w:ascii="Arial" w:eastAsia="Times New Roman" w:hAnsi="Arial" w:cs="Arial"/>
                <w:bCs/>
                <w:iCs/>
                <w:sz w:val="16"/>
                <w:szCs w:val="16"/>
              </w:rPr>
            </w:pPr>
            <w:r>
              <w:rPr>
                <w:rFonts w:ascii="Arial" w:eastAsia="Times New Roman" w:hAnsi="Arial" w:cs="Arial"/>
                <w:b/>
                <w:bCs/>
                <w:iCs/>
                <w:sz w:val="16"/>
                <w:szCs w:val="16"/>
              </w:rPr>
              <w:t>District notes:</w:t>
            </w:r>
          </w:p>
          <w:p w14:paraId="16C8BFE8" w14:textId="0C035467" w:rsidR="00C50D2C" w:rsidRPr="003D4395" w:rsidRDefault="00C50D2C" w:rsidP="00C50D2C">
            <w:pPr>
              <w:rPr>
                <w:rFonts w:ascii="Arial" w:eastAsia="Times New Roman" w:hAnsi="Arial" w:cs="Arial"/>
                <w:b/>
                <w:bCs/>
                <w:iCs/>
                <w:sz w:val="16"/>
                <w:szCs w:val="16"/>
              </w:rPr>
            </w:pPr>
            <w:permStart w:id="955583266"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955583266"/>
            <w:r>
              <w:rPr>
                <w:rFonts w:ascii="Arial" w:eastAsia="Times New Roman" w:hAnsi="Arial" w:cs="Arial"/>
                <w:bCs/>
                <w:iCs/>
                <w:sz w:val="16"/>
                <w:szCs w:val="16"/>
              </w:rPr>
              <w:t xml:space="preserve"> </w:t>
            </w:r>
          </w:p>
        </w:tc>
      </w:tr>
      <w:tr w:rsidR="00C05468" w:rsidRPr="00E41DB1" w14:paraId="663888C9" w14:textId="77777777" w:rsidTr="007B412A">
        <w:trPr>
          <w:cantSplit/>
        </w:trPr>
        <w:tc>
          <w:tcPr>
            <w:tcW w:w="2574" w:type="dxa"/>
            <w:gridSpan w:val="2"/>
            <w:tcBorders>
              <w:top w:val="thinThickThinSmallGap" w:sz="24" w:space="0" w:color="auto"/>
            </w:tcBorders>
            <w:shd w:val="clear" w:color="auto" w:fill="D9D9D9" w:themeFill="background1" w:themeFillShade="D9"/>
          </w:tcPr>
          <w:p w14:paraId="090FFF86" w14:textId="5954B028" w:rsidR="00C05468" w:rsidRDefault="00C05468" w:rsidP="00C05468">
            <w:r w:rsidRPr="001A4723">
              <w:rPr>
                <w:rFonts w:ascii="Arial" w:hAnsi="Arial" w:cs="Arial"/>
                <w:b/>
                <w:sz w:val="16"/>
                <w:szCs w:val="16"/>
              </w:rPr>
              <w:t xml:space="preserve">4.2G </w:t>
            </w:r>
            <w:r w:rsidRPr="001A4723">
              <w:rPr>
                <w:rFonts w:ascii="Arial" w:hAnsi="Arial" w:cs="Arial"/>
                <w:sz w:val="16"/>
                <w:szCs w:val="16"/>
              </w:rPr>
              <w:t xml:space="preserve">Relate decimals to fractions that name tenths and hundredths. </w:t>
            </w:r>
            <w:r w:rsidRPr="001A4723">
              <w:rPr>
                <w:rFonts w:ascii="Arial" w:hAnsi="Arial" w:cs="Arial"/>
                <w:sz w:val="16"/>
                <w:szCs w:val="16"/>
              </w:rPr>
              <w:br/>
            </w:r>
            <w:r w:rsidRPr="001A4723">
              <w:rPr>
                <w:rStyle w:val="red"/>
                <w:rFonts w:ascii="Arial" w:hAnsi="Arial" w:cs="Arial"/>
                <w:i/>
                <w:color w:val="FF0000"/>
                <w:sz w:val="16"/>
                <w:szCs w:val="16"/>
              </w:rPr>
              <w:t>Readiness Standard</w:t>
            </w:r>
          </w:p>
          <w:p w14:paraId="45CA69E2" w14:textId="77777777" w:rsidR="00C05468" w:rsidRPr="001A4723" w:rsidRDefault="00C05468" w:rsidP="00C05468">
            <w:pPr>
              <w:rPr>
                <w:rFonts w:ascii="Arial" w:hAnsi="Arial" w:cs="Arial"/>
                <w:b/>
                <w:sz w:val="16"/>
                <w:szCs w:val="16"/>
              </w:rPr>
            </w:pPr>
          </w:p>
        </w:tc>
        <w:tc>
          <w:tcPr>
            <w:tcW w:w="2591" w:type="dxa"/>
            <w:gridSpan w:val="2"/>
            <w:tcBorders>
              <w:top w:val="thinThickThinSmallGap" w:sz="24" w:space="0" w:color="auto"/>
            </w:tcBorders>
            <w:shd w:val="clear" w:color="auto" w:fill="D9D9D9" w:themeFill="background1" w:themeFillShade="D9"/>
          </w:tcPr>
          <w:p w14:paraId="5404A0B2" w14:textId="77777777" w:rsidR="00C05468" w:rsidRDefault="00C05468" w:rsidP="00C05468">
            <w:pPr>
              <w:rPr>
                <w:rFonts w:ascii="Arial" w:hAnsi="Arial" w:cs="Arial"/>
                <w:sz w:val="16"/>
                <w:szCs w:val="16"/>
              </w:rPr>
            </w:pPr>
            <w:r>
              <w:rPr>
                <w:rFonts w:ascii="Arial" w:eastAsia="Times New Roman" w:hAnsi="Arial" w:cs="Arial"/>
                <w:b/>
                <w:sz w:val="16"/>
                <w:szCs w:val="16"/>
              </w:rPr>
              <w:t xml:space="preserve">5.2A </w:t>
            </w:r>
            <w:r>
              <w:rPr>
                <w:rFonts w:ascii="Arial" w:hAnsi="Arial" w:cs="Arial"/>
                <w:sz w:val="16"/>
                <w:szCs w:val="16"/>
              </w:rPr>
              <w:t>R</w:t>
            </w:r>
            <w:r w:rsidRPr="00D526E9">
              <w:rPr>
                <w:rFonts w:ascii="Arial" w:hAnsi="Arial" w:cs="Arial"/>
                <w:sz w:val="16"/>
                <w:szCs w:val="16"/>
              </w:rPr>
              <w:t>epresent the value of the digit in decimals through the thousandths using expanded notation and numerals</w:t>
            </w:r>
            <w:r>
              <w:rPr>
                <w:rFonts w:ascii="Arial" w:hAnsi="Arial" w:cs="Arial"/>
                <w:sz w:val="16"/>
                <w:szCs w:val="16"/>
              </w:rPr>
              <w:t>.</w:t>
            </w:r>
            <w:r w:rsidRPr="00D526E9">
              <w:rPr>
                <w:rFonts w:ascii="Arial" w:hAnsi="Arial" w:cs="Arial"/>
                <w:sz w:val="16"/>
                <w:szCs w:val="16"/>
              </w:rPr>
              <w:t xml:space="preserve"> </w:t>
            </w:r>
          </w:p>
          <w:p w14:paraId="5095A395" w14:textId="77777777" w:rsidR="00C05468" w:rsidRDefault="00C05468" w:rsidP="00C05468">
            <w:pPr>
              <w:rPr>
                <w:rStyle w:val="green"/>
                <w:rFonts w:ascii="Arial" w:hAnsi="Arial" w:cs="Arial"/>
                <w:i/>
                <w:color w:val="00B050"/>
                <w:sz w:val="16"/>
                <w:szCs w:val="16"/>
              </w:rPr>
            </w:pPr>
            <w:r w:rsidRPr="001A4723">
              <w:rPr>
                <w:rStyle w:val="green"/>
                <w:rFonts w:ascii="Arial" w:hAnsi="Arial" w:cs="Arial"/>
                <w:i/>
                <w:color w:val="00B050"/>
                <w:sz w:val="16"/>
                <w:szCs w:val="16"/>
              </w:rPr>
              <w:t>Supporting Standard</w:t>
            </w:r>
          </w:p>
          <w:p w14:paraId="17B15995" w14:textId="77777777" w:rsidR="00C05468" w:rsidRPr="007642D8" w:rsidRDefault="00C05468" w:rsidP="00C05468">
            <w:pPr>
              <w:rPr>
                <w:rFonts w:ascii="Arial" w:eastAsia="Times New Roman" w:hAnsi="Arial" w:cs="Arial"/>
                <w:b/>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09C6636D"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1AE10C37" w14:textId="77777777" w:rsidR="00C05468" w:rsidRPr="007642D8" w:rsidRDefault="00C05468" w:rsidP="00C05468">
            <w:pPr>
              <w:jc w:val="center"/>
              <w:rPr>
                <w:rFonts w:ascii="Arial" w:hAnsi="Arial" w:cs="Arial"/>
                <w:sz w:val="16"/>
                <w:szCs w:val="16"/>
              </w:rPr>
            </w:pPr>
          </w:p>
        </w:tc>
        <w:tc>
          <w:tcPr>
            <w:tcW w:w="735" w:type="dxa"/>
            <w:gridSpan w:val="2"/>
            <w:tcBorders>
              <w:top w:val="thinThickThinSmallGap" w:sz="24" w:space="0" w:color="auto"/>
            </w:tcBorders>
            <w:shd w:val="clear" w:color="auto" w:fill="D9D9D9" w:themeFill="background1" w:themeFillShade="D9"/>
            <w:vAlign w:val="center"/>
          </w:tcPr>
          <w:p w14:paraId="469E55A0"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4347A514" w14:textId="77777777" w:rsidR="00C05468" w:rsidRDefault="00C05468" w:rsidP="00C05468">
            <w:pPr>
              <w:jc w:val="center"/>
              <w:rPr>
                <w:rFonts w:ascii="Arial" w:hAnsi="Arial" w:cs="Arial"/>
                <w:b/>
                <w:szCs w:val="20"/>
              </w:rPr>
            </w:pPr>
            <w:r w:rsidRPr="000A7949">
              <w:rPr>
                <w:rFonts w:ascii="Arial" w:hAnsi="Arial" w:cs="Arial"/>
                <w:b/>
                <w:szCs w:val="20"/>
              </w:rPr>
              <w:t>X</w:t>
            </w:r>
          </w:p>
          <w:p w14:paraId="1EB213C5" w14:textId="77777777" w:rsidR="00C05468" w:rsidRPr="006D43FD" w:rsidRDefault="00C05468" w:rsidP="00C05468">
            <w:pPr>
              <w:jc w:val="center"/>
              <w:rPr>
                <w:rFonts w:ascii="Arial" w:hAnsi="Arial" w:cs="Arial"/>
                <w:b/>
                <w:sz w:val="16"/>
                <w:szCs w:val="16"/>
              </w:rPr>
            </w:pPr>
          </w:p>
          <w:p w14:paraId="1B0ED2FD" w14:textId="26BCE606" w:rsidR="00C05468" w:rsidRPr="006D43FD" w:rsidRDefault="00E72755" w:rsidP="00C05468">
            <w:pPr>
              <w:jc w:val="center"/>
              <w:rPr>
                <w:rFonts w:ascii="Arial" w:hAnsi="Arial" w:cs="Arial"/>
                <w:b/>
                <w:sz w:val="16"/>
                <w:szCs w:val="16"/>
              </w:rPr>
            </w:pPr>
            <w:hyperlink r:id="rId17" w:history="1">
              <w:r w:rsidR="00C05468" w:rsidRPr="006D43FD">
                <w:rPr>
                  <w:rStyle w:val="Hyperlink"/>
                  <w:rFonts w:ascii="Arial" w:hAnsi="Arial" w:cs="Arial"/>
                  <w:b/>
                  <w:sz w:val="16"/>
                  <w:szCs w:val="16"/>
                </w:rPr>
                <w:t>G4U12</w:t>
              </w:r>
            </w:hyperlink>
          </w:p>
          <w:p w14:paraId="2E94D4D2" w14:textId="27DA8D2D" w:rsidR="00C05468" w:rsidRPr="006D43FD" w:rsidRDefault="00C05468" w:rsidP="00C05468">
            <w:pPr>
              <w:jc w:val="center"/>
              <w:rPr>
                <w:rFonts w:ascii="Arial" w:hAnsi="Arial" w:cs="Arial"/>
                <w:b/>
                <w:color w:val="2E74B5" w:themeColor="accent1" w:themeShade="BF"/>
                <w:sz w:val="16"/>
                <w:szCs w:val="16"/>
              </w:rPr>
            </w:pPr>
            <w:r w:rsidRPr="006D43FD">
              <w:rPr>
                <w:rFonts w:ascii="Arial" w:hAnsi="Arial" w:cs="Arial"/>
                <w:b/>
                <w:color w:val="2E74B5" w:themeColor="accent1" w:themeShade="BF"/>
                <w:sz w:val="16"/>
                <w:szCs w:val="16"/>
              </w:rPr>
              <w:t>4.</w:t>
            </w:r>
            <w:r>
              <w:rPr>
                <w:rFonts w:ascii="Arial" w:hAnsi="Arial" w:cs="Arial"/>
                <w:b/>
                <w:color w:val="2E74B5" w:themeColor="accent1" w:themeShade="BF"/>
                <w:sz w:val="16"/>
                <w:szCs w:val="16"/>
              </w:rPr>
              <w:t>2G</w:t>
            </w:r>
          </w:p>
        </w:tc>
        <w:tc>
          <w:tcPr>
            <w:tcW w:w="734" w:type="dxa"/>
            <w:gridSpan w:val="2"/>
            <w:tcBorders>
              <w:top w:val="thinThickThinSmallGap" w:sz="24" w:space="0" w:color="auto"/>
            </w:tcBorders>
            <w:shd w:val="clear" w:color="auto" w:fill="D9D9D9" w:themeFill="background1" w:themeFillShade="D9"/>
            <w:vAlign w:val="center"/>
          </w:tcPr>
          <w:p w14:paraId="1EB54CFD" w14:textId="77777777" w:rsidR="00C05468" w:rsidRPr="007642D8" w:rsidRDefault="00C05468" w:rsidP="00C05468">
            <w:pPr>
              <w:jc w:val="center"/>
              <w:rPr>
                <w:rFonts w:ascii="Arial" w:hAnsi="Arial" w:cs="Arial"/>
                <w:sz w:val="16"/>
                <w:szCs w:val="16"/>
              </w:rPr>
            </w:pPr>
          </w:p>
        </w:tc>
        <w:tc>
          <w:tcPr>
            <w:tcW w:w="735" w:type="dxa"/>
            <w:gridSpan w:val="2"/>
            <w:tcBorders>
              <w:top w:val="thinThickThinSmallGap" w:sz="24" w:space="0" w:color="auto"/>
            </w:tcBorders>
            <w:shd w:val="clear" w:color="auto" w:fill="D9D9D9" w:themeFill="background1" w:themeFillShade="D9"/>
            <w:vAlign w:val="center"/>
          </w:tcPr>
          <w:p w14:paraId="2C575170"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2CDC1320" w14:textId="77777777" w:rsidR="00C05468" w:rsidRPr="007642D8" w:rsidRDefault="00C05468" w:rsidP="00C05468">
            <w:pPr>
              <w:jc w:val="center"/>
              <w:rPr>
                <w:rFonts w:ascii="Arial" w:hAnsi="Arial" w:cs="Arial"/>
                <w:sz w:val="16"/>
                <w:szCs w:val="16"/>
              </w:rPr>
            </w:pPr>
          </w:p>
        </w:tc>
        <w:tc>
          <w:tcPr>
            <w:tcW w:w="735" w:type="dxa"/>
            <w:gridSpan w:val="2"/>
            <w:tcBorders>
              <w:top w:val="thinThickThinSmallGap" w:sz="24" w:space="0" w:color="auto"/>
            </w:tcBorders>
            <w:shd w:val="clear" w:color="auto" w:fill="D9D9D9" w:themeFill="background1" w:themeFillShade="D9"/>
            <w:vAlign w:val="center"/>
          </w:tcPr>
          <w:p w14:paraId="11D67983"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6C00439F"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612F0AF8" w14:textId="77777777" w:rsidR="00C05468" w:rsidRPr="007642D8" w:rsidRDefault="00C05468" w:rsidP="00C05468">
            <w:pPr>
              <w:jc w:val="center"/>
              <w:rPr>
                <w:rFonts w:ascii="Arial" w:hAnsi="Arial" w:cs="Arial"/>
                <w:sz w:val="16"/>
                <w:szCs w:val="16"/>
              </w:rPr>
            </w:pPr>
          </w:p>
        </w:tc>
        <w:tc>
          <w:tcPr>
            <w:tcW w:w="735" w:type="dxa"/>
            <w:gridSpan w:val="2"/>
            <w:tcBorders>
              <w:top w:val="thinThickThinSmallGap" w:sz="24" w:space="0" w:color="auto"/>
            </w:tcBorders>
            <w:shd w:val="clear" w:color="auto" w:fill="D9D9D9" w:themeFill="background1" w:themeFillShade="D9"/>
            <w:vAlign w:val="center"/>
          </w:tcPr>
          <w:p w14:paraId="64C4AE9F" w14:textId="77777777" w:rsidR="00C05468" w:rsidRPr="007642D8" w:rsidRDefault="00C05468" w:rsidP="00C05468">
            <w:pPr>
              <w:jc w:val="center"/>
              <w:rPr>
                <w:rFonts w:ascii="Arial" w:hAnsi="Arial" w:cs="Arial"/>
                <w:sz w:val="16"/>
                <w:szCs w:val="16"/>
              </w:rPr>
            </w:pPr>
          </w:p>
        </w:tc>
        <w:tc>
          <w:tcPr>
            <w:tcW w:w="748" w:type="dxa"/>
            <w:gridSpan w:val="2"/>
            <w:tcBorders>
              <w:top w:val="thinThickThinSmallGap" w:sz="24" w:space="0" w:color="auto"/>
            </w:tcBorders>
            <w:shd w:val="clear" w:color="auto" w:fill="D9D9D9" w:themeFill="background1" w:themeFillShade="D9"/>
            <w:vAlign w:val="center"/>
          </w:tcPr>
          <w:p w14:paraId="686C047E"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tcBorders>
            <w:shd w:val="clear" w:color="auto" w:fill="D9D9D9" w:themeFill="background1" w:themeFillShade="D9"/>
            <w:vAlign w:val="center"/>
          </w:tcPr>
          <w:p w14:paraId="12F543D9" w14:textId="2F51346B" w:rsidR="00C05468" w:rsidRPr="007642D8" w:rsidRDefault="00C05468" w:rsidP="00C05468">
            <w:pPr>
              <w:jc w:val="center"/>
              <w:rPr>
                <w:rFonts w:ascii="Arial" w:hAnsi="Arial" w:cs="Arial"/>
                <w:sz w:val="16"/>
                <w:szCs w:val="16"/>
              </w:rPr>
            </w:pPr>
          </w:p>
        </w:tc>
      </w:tr>
      <w:tr w:rsidR="00C05468" w:rsidRPr="00E41DB1" w14:paraId="0EE0E618" w14:textId="77777777" w:rsidTr="007B412A">
        <w:trPr>
          <w:cantSplit/>
        </w:trPr>
        <w:tc>
          <w:tcPr>
            <w:tcW w:w="14726" w:type="dxa"/>
            <w:gridSpan w:val="29"/>
            <w:shd w:val="clear" w:color="auto" w:fill="D9D9D9" w:themeFill="background1" w:themeFillShade="D9"/>
          </w:tcPr>
          <w:p w14:paraId="3C62E0C4" w14:textId="77777777" w:rsidR="00C50D2C" w:rsidRDefault="00C50D2C" w:rsidP="00C50D2C">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21E486A0" w14:textId="14C5ED5E" w:rsidR="00C05468" w:rsidRPr="00727CA7" w:rsidRDefault="00C05468" w:rsidP="00C50D2C">
            <w:pPr>
              <w:rPr>
                <w:rFonts w:ascii="Arial" w:eastAsia="Times New Roman" w:hAnsi="Arial" w:cs="Arial"/>
                <w:bCs/>
                <w:iCs/>
                <w:sz w:val="16"/>
                <w:szCs w:val="16"/>
              </w:rPr>
            </w:pPr>
            <w:r>
              <w:rPr>
                <w:rFonts w:ascii="Arial" w:eastAsia="Times New Roman" w:hAnsi="Arial" w:cs="Arial"/>
                <w:bCs/>
                <w:iCs/>
                <w:sz w:val="16"/>
                <w:szCs w:val="16"/>
              </w:rPr>
              <w:t>Although students may have been taught 4.2G, they</w:t>
            </w:r>
            <w:r>
              <w:rPr>
                <w:rFonts w:ascii="Arial" w:hAnsi="Arial" w:cs="Arial"/>
                <w:sz w:val="16"/>
                <w:szCs w:val="16"/>
              </w:rPr>
              <w:t xml:space="preserve"> may not have had the opportunity to solidify the foundational understandings to prepare them for 5.2A. Grade 5 teachers should be prepared to:</w:t>
            </w:r>
          </w:p>
          <w:p w14:paraId="570D686A" w14:textId="54F3444A" w:rsidR="00C05468" w:rsidRPr="00034237" w:rsidRDefault="00C05468" w:rsidP="00C05468">
            <w:pPr>
              <w:pStyle w:val="ListParagraph"/>
              <w:numPr>
                <w:ilvl w:val="0"/>
                <w:numId w:val="1"/>
              </w:numPr>
              <w:spacing w:after="0" w:line="240" w:lineRule="auto"/>
              <w:ind w:left="432" w:hanging="216"/>
              <w:rPr>
                <w:rFonts w:ascii="Arial" w:hAnsi="Arial" w:cs="Arial"/>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the relationship between decimals to fractions that name tenths and hundredths prior to introducing decimal values to the thousandths.</w:t>
            </w:r>
          </w:p>
          <w:p w14:paraId="386B7E81" w14:textId="5EB6A744" w:rsidR="00C05468" w:rsidRPr="00034237" w:rsidRDefault="00C05468" w:rsidP="00C05468">
            <w:pPr>
              <w:rPr>
                <w:rFonts w:ascii="Arial" w:hAnsi="Arial" w:cs="Arial"/>
                <w:sz w:val="16"/>
                <w:szCs w:val="16"/>
              </w:rPr>
            </w:pPr>
          </w:p>
        </w:tc>
      </w:tr>
      <w:tr w:rsidR="00C50D2C" w:rsidRPr="00E41DB1" w14:paraId="02B9E4BC" w14:textId="77777777" w:rsidTr="007B412A">
        <w:trPr>
          <w:cantSplit/>
        </w:trPr>
        <w:tc>
          <w:tcPr>
            <w:tcW w:w="14726" w:type="dxa"/>
            <w:gridSpan w:val="29"/>
            <w:shd w:val="clear" w:color="auto" w:fill="D9D9D9" w:themeFill="background1" w:themeFillShade="D9"/>
          </w:tcPr>
          <w:p w14:paraId="2CDB5702" w14:textId="77777777" w:rsidR="00C50D2C" w:rsidRPr="00296ADE" w:rsidRDefault="00C50D2C" w:rsidP="00C50D2C">
            <w:pPr>
              <w:rPr>
                <w:rFonts w:ascii="Arial" w:eastAsia="Times New Roman" w:hAnsi="Arial" w:cs="Arial"/>
                <w:bCs/>
                <w:iCs/>
                <w:sz w:val="16"/>
                <w:szCs w:val="16"/>
              </w:rPr>
            </w:pPr>
            <w:r>
              <w:rPr>
                <w:rFonts w:ascii="Arial" w:eastAsia="Times New Roman" w:hAnsi="Arial" w:cs="Arial"/>
                <w:b/>
                <w:bCs/>
                <w:iCs/>
                <w:sz w:val="16"/>
                <w:szCs w:val="16"/>
              </w:rPr>
              <w:t>District notes:</w:t>
            </w:r>
          </w:p>
          <w:p w14:paraId="4C34053D" w14:textId="75A5A2B1" w:rsidR="00C50D2C" w:rsidRPr="003D4395" w:rsidRDefault="00C50D2C" w:rsidP="00C50D2C">
            <w:pPr>
              <w:rPr>
                <w:rFonts w:ascii="Arial" w:eastAsia="Times New Roman" w:hAnsi="Arial" w:cs="Arial"/>
                <w:b/>
                <w:bCs/>
                <w:iCs/>
                <w:sz w:val="16"/>
                <w:szCs w:val="16"/>
              </w:rPr>
            </w:pPr>
            <w:permStart w:id="1750281494"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750281494"/>
          </w:p>
        </w:tc>
      </w:tr>
      <w:tr w:rsidR="00C05468" w:rsidRPr="00E41DB1" w14:paraId="7F217B5B" w14:textId="77777777" w:rsidTr="007B412A">
        <w:trPr>
          <w:cantSplit/>
        </w:trPr>
        <w:tc>
          <w:tcPr>
            <w:tcW w:w="2574" w:type="dxa"/>
            <w:gridSpan w:val="2"/>
            <w:shd w:val="clear" w:color="auto" w:fill="D9D9D9" w:themeFill="background1" w:themeFillShade="D9"/>
          </w:tcPr>
          <w:p w14:paraId="68AAEE7A" w14:textId="1F42BF6E" w:rsidR="00C05468" w:rsidRDefault="00C05468" w:rsidP="00C05468">
            <w:r w:rsidRPr="001A4723">
              <w:rPr>
                <w:rFonts w:ascii="Arial" w:hAnsi="Arial" w:cs="Arial"/>
                <w:b/>
                <w:sz w:val="16"/>
                <w:szCs w:val="16"/>
              </w:rPr>
              <w:t xml:space="preserve">4.4A </w:t>
            </w:r>
            <w:r w:rsidRPr="001A4723">
              <w:rPr>
                <w:rFonts w:ascii="Arial" w:hAnsi="Arial" w:cs="Arial"/>
                <w:sz w:val="16"/>
                <w:szCs w:val="16"/>
              </w:rPr>
              <w:t xml:space="preserve">Add and subtract whole numbers and decimals to the hundredths place using the standard algorithm. </w:t>
            </w:r>
            <w:r w:rsidRPr="001A4723">
              <w:rPr>
                <w:rFonts w:ascii="Arial" w:hAnsi="Arial" w:cs="Arial"/>
                <w:sz w:val="16"/>
                <w:szCs w:val="16"/>
              </w:rPr>
              <w:br/>
            </w:r>
            <w:r w:rsidRPr="001A4723">
              <w:rPr>
                <w:rStyle w:val="red"/>
                <w:rFonts w:ascii="Arial" w:hAnsi="Arial" w:cs="Arial"/>
                <w:i/>
                <w:color w:val="FF0000"/>
                <w:sz w:val="16"/>
                <w:szCs w:val="16"/>
              </w:rPr>
              <w:t>Readiness Standard</w:t>
            </w:r>
          </w:p>
          <w:p w14:paraId="008BB982" w14:textId="77777777" w:rsidR="00C05468" w:rsidRDefault="00C05468" w:rsidP="00C05468">
            <w:pPr>
              <w:rPr>
                <w:rFonts w:ascii="Arial" w:hAnsi="Arial" w:cs="Arial"/>
                <w:b/>
                <w:sz w:val="16"/>
                <w:szCs w:val="16"/>
              </w:rPr>
            </w:pPr>
          </w:p>
          <w:p w14:paraId="0B585505" w14:textId="77777777" w:rsidR="00C05468" w:rsidRPr="001A4723" w:rsidRDefault="00C05468" w:rsidP="00C05468">
            <w:pPr>
              <w:rPr>
                <w:rFonts w:ascii="Arial" w:hAnsi="Arial" w:cs="Arial"/>
                <w:b/>
                <w:sz w:val="16"/>
                <w:szCs w:val="16"/>
              </w:rPr>
            </w:pPr>
          </w:p>
        </w:tc>
        <w:tc>
          <w:tcPr>
            <w:tcW w:w="2591" w:type="dxa"/>
            <w:gridSpan w:val="2"/>
            <w:shd w:val="clear" w:color="auto" w:fill="D9D9D9" w:themeFill="background1" w:themeFillShade="D9"/>
          </w:tcPr>
          <w:p w14:paraId="56C25B69" w14:textId="77777777" w:rsidR="00C05468" w:rsidRDefault="00C05468" w:rsidP="00C05468">
            <w:pPr>
              <w:rPr>
                <w:rFonts w:ascii="Arial" w:hAnsi="Arial" w:cs="Arial"/>
                <w:sz w:val="16"/>
                <w:szCs w:val="16"/>
              </w:rPr>
            </w:pPr>
            <w:r>
              <w:rPr>
                <w:rFonts w:ascii="Arial" w:eastAsia="Times New Roman" w:hAnsi="Arial" w:cs="Arial"/>
                <w:b/>
                <w:sz w:val="16"/>
                <w:szCs w:val="16"/>
              </w:rPr>
              <w:t xml:space="preserve">5.3K </w:t>
            </w:r>
            <w:r>
              <w:rPr>
                <w:rFonts w:ascii="Arial" w:hAnsi="Arial" w:cs="Arial"/>
                <w:sz w:val="16"/>
                <w:szCs w:val="16"/>
              </w:rPr>
              <w:t>A</w:t>
            </w:r>
            <w:r w:rsidRPr="00CC05D9">
              <w:rPr>
                <w:rFonts w:ascii="Arial" w:hAnsi="Arial" w:cs="Arial"/>
                <w:sz w:val="16"/>
                <w:szCs w:val="16"/>
              </w:rPr>
              <w:t>dd and subtract pos</w:t>
            </w:r>
            <w:r>
              <w:rPr>
                <w:rFonts w:ascii="Arial" w:hAnsi="Arial" w:cs="Arial"/>
                <w:sz w:val="16"/>
                <w:szCs w:val="16"/>
              </w:rPr>
              <w:t xml:space="preserve">itive rational numbers fluently. </w:t>
            </w:r>
          </w:p>
          <w:p w14:paraId="7939B221" w14:textId="77777777" w:rsidR="00C05468" w:rsidRPr="00CC05D9" w:rsidRDefault="00C05468" w:rsidP="00C05468">
            <w:pPr>
              <w:rPr>
                <w:rFonts w:ascii="Arial" w:hAnsi="Arial" w:cs="Arial"/>
                <w:sz w:val="16"/>
                <w:szCs w:val="16"/>
              </w:rPr>
            </w:pPr>
            <w:r>
              <w:rPr>
                <w:rFonts w:ascii="Arial" w:hAnsi="Arial" w:cs="Arial"/>
                <w:i/>
                <w:color w:val="FF0000"/>
                <w:sz w:val="16"/>
                <w:szCs w:val="20"/>
              </w:rPr>
              <w:t>Readiness Standard</w:t>
            </w:r>
          </w:p>
          <w:p w14:paraId="3573A28F" w14:textId="77777777" w:rsidR="00C05468" w:rsidRPr="007642D8" w:rsidRDefault="00C05468" w:rsidP="00C05468">
            <w:pPr>
              <w:rPr>
                <w:rFonts w:ascii="Arial" w:eastAsia="Times New Roman" w:hAnsi="Arial" w:cs="Arial"/>
                <w:b/>
                <w:sz w:val="16"/>
                <w:szCs w:val="16"/>
              </w:rPr>
            </w:pPr>
          </w:p>
        </w:tc>
        <w:tc>
          <w:tcPr>
            <w:tcW w:w="734" w:type="dxa"/>
            <w:gridSpan w:val="2"/>
            <w:shd w:val="clear" w:color="auto" w:fill="D9D9D9" w:themeFill="background1" w:themeFillShade="D9"/>
            <w:vAlign w:val="center"/>
          </w:tcPr>
          <w:p w14:paraId="30302A7B" w14:textId="77777777" w:rsidR="00C05468" w:rsidRPr="007642D8" w:rsidRDefault="00C05468" w:rsidP="00C05468">
            <w:pPr>
              <w:jc w:val="center"/>
              <w:rPr>
                <w:rFonts w:ascii="Arial" w:hAnsi="Arial" w:cs="Arial"/>
                <w:sz w:val="16"/>
                <w:szCs w:val="16"/>
              </w:rPr>
            </w:pPr>
            <w:r w:rsidRPr="000A7949">
              <w:rPr>
                <w:rFonts w:ascii="Arial" w:hAnsi="Arial" w:cs="Arial"/>
                <w:b/>
                <w:szCs w:val="20"/>
              </w:rPr>
              <w:t>X</w:t>
            </w:r>
          </w:p>
        </w:tc>
        <w:tc>
          <w:tcPr>
            <w:tcW w:w="734" w:type="dxa"/>
            <w:gridSpan w:val="2"/>
            <w:shd w:val="clear" w:color="auto" w:fill="D9D9D9" w:themeFill="background1" w:themeFillShade="D9"/>
            <w:vAlign w:val="center"/>
          </w:tcPr>
          <w:p w14:paraId="42DA850E" w14:textId="77777777" w:rsidR="00C05468" w:rsidRPr="007642D8" w:rsidRDefault="00C05468" w:rsidP="00C05468">
            <w:pPr>
              <w:jc w:val="center"/>
              <w:rPr>
                <w:rFonts w:ascii="Arial" w:hAnsi="Arial" w:cs="Arial"/>
                <w:sz w:val="16"/>
                <w:szCs w:val="16"/>
              </w:rPr>
            </w:pPr>
          </w:p>
        </w:tc>
        <w:tc>
          <w:tcPr>
            <w:tcW w:w="735" w:type="dxa"/>
            <w:gridSpan w:val="2"/>
            <w:shd w:val="clear" w:color="auto" w:fill="D9D9D9" w:themeFill="background1" w:themeFillShade="D9"/>
            <w:vAlign w:val="center"/>
          </w:tcPr>
          <w:p w14:paraId="542F31CB" w14:textId="77777777" w:rsidR="00C05468" w:rsidRPr="007642D8" w:rsidRDefault="00C05468" w:rsidP="00C05468">
            <w:pPr>
              <w:jc w:val="center"/>
              <w:rPr>
                <w:rFonts w:ascii="Arial" w:hAnsi="Arial" w:cs="Arial"/>
                <w:sz w:val="16"/>
                <w:szCs w:val="16"/>
              </w:rPr>
            </w:pPr>
          </w:p>
        </w:tc>
        <w:tc>
          <w:tcPr>
            <w:tcW w:w="734" w:type="dxa"/>
            <w:gridSpan w:val="2"/>
            <w:shd w:val="clear" w:color="auto" w:fill="D9D9D9" w:themeFill="background1" w:themeFillShade="D9"/>
            <w:vAlign w:val="center"/>
          </w:tcPr>
          <w:p w14:paraId="31960C11" w14:textId="77777777" w:rsidR="00C05468" w:rsidRDefault="00C05468" w:rsidP="00C05468">
            <w:pPr>
              <w:jc w:val="center"/>
              <w:rPr>
                <w:rFonts w:ascii="Arial" w:hAnsi="Arial" w:cs="Arial"/>
                <w:b/>
                <w:szCs w:val="20"/>
              </w:rPr>
            </w:pPr>
          </w:p>
          <w:p w14:paraId="6459C16A" w14:textId="77777777" w:rsidR="00C05468" w:rsidRDefault="00C05468" w:rsidP="00C05468">
            <w:pPr>
              <w:jc w:val="center"/>
              <w:rPr>
                <w:rFonts w:ascii="Arial" w:hAnsi="Arial" w:cs="Arial"/>
                <w:b/>
                <w:szCs w:val="20"/>
              </w:rPr>
            </w:pPr>
            <w:r w:rsidRPr="00DD4C93">
              <w:rPr>
                <w:rFonts w:ascii="Arial" w:hAnsi="Arial" w:cs="Arial"/>
                <w:b/>
                <w:szCs w:val="20"/>
              </w:rPr>
              <w:t>X</w:t>
            </w:r>
          </w:p>
          <w:p w14:paraId="625DE628" w14:textId="77777777" w:rsidR="00C05468" w:rsidRPr="006D43FD" w:rsidRDefault="00C05468" w:rsidP="00C05468">
            <w:pPr>
              <w:jc w:val="center"/>
              <w:rPr>
                <w:rFonts w:ascii="Arial" w:hAnsi="Arial" w:cs="Arial"/>
                <w:b/>
                <w:sz w:val="16"/>
                <w:szCs w:val="16"/>
              </w:rPr>
            </w:pPr>
          </w:p>
          <w:p w14:paraId="54644844" w14:textId="77777777" w:rsidR="00C05468" w:rsidRPr="006D43FD" w:rsidRDefault="00E72755" w:rsidP="00C05468">
            <w:pPr>
              <w:jc w:val="center"/>
              <w:rPr>
                <w:rFonts w:ascii="Arial" w:hAnsi="Arial" w:cs="Arial"/>
                <w:b/>
                <w:sz w:val="16"/>
                <w:szCs w:val="16"/>
              </w:rPr>
            </w:pPr>
            <w:hyperlink r:id="rId18" w:history="1">
              <w:r w:rsidR="00C05468" w:rsidRPr="006D43FD">
                <w:rPr>
                  <w:rStyle w:val="Hyperlink"/>
                  <w:rFonts w:ascii="Arial" w:hAnsi="Arial" w:cs="Arial"/>
                  <w:b/>
                  <w:sz w:val="16"/>
                  <w:szCs w:val="16"/>
                </w:rPr>
                <w:t>G4U11</w:t>
              </w:r>
            </w:hyperlink>
          </w:p>
          <w:p w14:paraId="6A6AA40E" w14:textId="441F0068" w:rsidR="00C05468" w:rsidRPr="006D43FD" w:rsidRDefault="00C05468" w:rsidP="00C05468">
            <w:pPr>
              <w:jc w:val="center"/>
              <w:rPr>
                <w:rFonts w:ascii="Arial" w:hAnsi="Arial" w:cs="Arial"/>
                <w:b/>
                <w:color w:val="2E74B5" w:themeColor="accent1" w:themeShade="BF"/>
                <w:sz w:val="16"/>
                <w:szCs w:val="16"/>
              </w:rPr>
            </w:pPr>
            <w:r w:rsidRPr="006D43FD">
              <w:rPr>
                <w:rFonts w:ascii="Arial" w:hAnsi="Arial" w:cs="Arial"/>
                <w:b/>
                <w:color w:val="2E74B5" w:themeColor="accent1" w:themeShade="BF"/>
                <w:sz w:val="16"/>
                <w:szCs w:val="16"/>
              </w:rPr>
              <w:t>4.4A</w:t>
            </w:r>
          </w:p>
          <w:p w14:paraId="18249504" w14:textId="77777777" w:rsidR="00C05468" w:rsidRPr="006D43FD" w:rsidRDefault="00C05468" w:rsidP="00C05468">
            <w:pPr>
              <w:jc w:val="center"/>
              <w:rPr>
                <w:rFonts w:ascii="Arial" w:hAnsi="Arial" w:cs="Arial"/>
                <w:b/>
                <w:color w:val="2E74B5" w:themeColor="accent1" w:themeShade="BF"/>
                <w:sz w:val="16"/>
                <w:szCs w:val="16"/>
              </w:rPr>
            </w:pPr>
          </w:p>
          <w:p w14:paraId="4E756B75" w14:textId="0F0ED006" w:rsidR="00C05468" w:rsidRPr="006D43FD" w:rsidRDefault="00E72755" w:rsidP="00C05468">
            <w:pPr>
              <w:jc w:val="center"/>
              <w:rPr>
                <w:rFonts w:ascii="Arial" w:hAnsi="Arial" w:cs="Arial"/>
                <w:b/>
                <w:color w:val="2E74B5" w:themeColor="accent1" w:themeShade="BF"/>
                <w:sz w:val="16"/>
                <w:szCs w:val="16"/>
              </w:rPr>
            </w:pPr>
            <w:hyperlink r:id="rId19" w:history="1">
              <w:hyperlink r:id="rId20" w:history="1">
                <w:r w:rsidR="00C05468" w:rsidRPr="006D43FD">
                  <w:rPr>
                    <w:rStyle w:val="Hyperlink"/>
                    <w:rFonts w:ascii="Arial" w:hAnsi="Arial" w:cs="Arial"/>
                    <w:b/>
                    <w:color w:val="034990" w:themeColor="hyperlink" w:themeShade="BF"/>
                    <w:sz w:val="16"/>
                    <w:szCs w:val="16"/>
                  </w:rPr>
                  <w:t>G4U13</w:t>
                </w:r>
              </w:hyperlink>
            </w:hyperlink>
          </w:p>
          <w:p w14:paraId="09A83967" w14:textId="77777777" w:rsidR="00C05468" w:rsidRPr="006D43FD" w:rsidRDefault="00C05468" w:rsidP="00C05468">
            <w:pPr>
              <w:jc w:val="center"/>
              <w:rPr>
                <w:rFonts w:ascii="Arial" w:hAnsi="Arial" w:cs="Arial"/>
                <w:b/>
                <w:color w:val="2E74B5" w:themeColor="accent1" w:themeShade="BF"/>
                <w:sz w:val="16"/>
                <w:szCs w:val="16"/>
              </w:rPr>
            </w:pPr>
            <w:r w:rsidRPr="006D43FD">
              <w:rPr>
                <w:rFonts w:ascii="Arial" w:hAnsi="Arial" w:cs="Arial"/>
                <w:b/>
                <w:color w:val="2E74B5" w:themeColor="accent1" w:themeShade="BF"/>
                <w:sz w:val="16"/>
                <w:szCs w:val="16"/>
              </w:rPr>
              <w:t>4.4A</w:t>
            </w:r>
          </w:p>
          <w:p w14:paraId="15AEEC5A" w14:textId="77777777" w:rsidR="00C05468" w:rsidRPr="00DD4C93" w:rsidRDefault="00C05468" w:rsidP="00C05468">
            <w:pPr>
              <w:jc w:val="center"/>
              <w:rPr>
                <w:rFonts w:ascii="Arial" w:hAnsi="Arial" w:cs="Arial"/>
                <w:b/>
                <w:szCs w:val="20"/>
              </w:rPr>
            </w:pPr>
          </w:p>
        </w:tc>
        <w:tc>
          <w:tcPr>
            <w:tcW w:w="734" w:type="dxa"/>
            <w:gridSpan w:val="2"/>
            <w:shd w:val="clear" w:color="auto" w:fill="D9D9D9" w:themeFill="background1" w:themeFillShade="D9"/>
            <w:vAlign w:val="center"/>
          </w:tcPr>
          <w:p w14:paraId="72ADFA8E" w14:textId="77777777" w:rsidR="00C05468" w:rsidRPr="00C1163A" w:rsidRDefault="00C05468" w:rsidP="00C05468">
            <w:pPr>
              <w:jc w:val="center"/>
              <w:rPr>
                <w:rFonts w:ascii="Arial" w:hAnsi="Arial" w:cs="Arial"/>
                <w:sz w:val="16"/>
                <w:szCs w:val="16"/>
              </w:rPr>
            </w:pPr>
          </w:p>
        </w:tc>
        <w:tc>
          <w:tcPr>
            <w:tcW w:w="735" w:type="dxa"/>
            <w:gridSpan w:val="2"/>
            <w:shd w:val="clear" w:color="auto" w:fill="D9D9D9" w:themeFill="background1" w:themeFillShade="D9"/>
            <w:vAlign w:val="center"/>
          </w:tcPr>
          <w:p w14:paraId="17720CD4" w14:textId="77777777" w:rsidR="00C05468" w:rsidRPr="007642D8" w:rsidRDefault="00C05468" w:rsidP="00C05468">
            <w:pPr>
              <w:jc w:val="center"/>
              <w:rPr>
                <w:rFonts w:ascii="Arial" w:hAnsi="Arial" w:cs="Arial"/>
                <w:sz w:val="16"/>
                <w:szCs w:val="16"/>
              </w:rPr>
            </w:pPr>
            <w:r w:rsidRPr="000A7949">
              <w:rPr>
                <w:rFonts w:ascii="Arial" w:hAnsi="Arial" w:cs="Arial"/>
                <w:b/>
                <w:szCs w:val="20"/>
              </w:rPr>
              <w:t>X</w:t>
            </w:r>
          </w:p>
        </w:tc>
        <w:tc>
          <w:tcPr>
            <w:tcW w:w="734" w:type="dxa"/>
            <w:gridSpan w:val="2"/>
            <w:shd w:val="clear" w:color="auto" w:fill="D9D9D9" w:themeFill="background1" w:themeFillShade="D9"/>
            <w:vAlign w:val="center"/>
          </w:tcPr>
          <w:p w14:paraId="0D62E295" w14:textId="77777777" w:rsidR="00C05468" w:rsidRPr="00DD4C93" w:rsidRDefault="00C05468" w:rsidP="00C05468">
            <w:pPr>
              <w:jc w:val="center"/>
              <w:rPr>
                <w:rFonts w:ascii="Arial" w:hAnsi="Arial" w:cs="Arial"/>
                <w:b/>
                <w:szCs w:val="20"/>
              </w:rPr>
            </w:pPr>
          </w:p>
        </w:tc>
        <w:tc>
          <w:tcPr>
            <w:tcW w:w="735" w:type="dxa"/>
            <w:gridSpan w:val="2"/>
            <w:shd w:val="clear" w:color="auto" w:fill="D9D9D9" w:themeFill="background1" w:themeFillShade="D9"/>
            <w:vAlign w:val="center"/>
          </w:tcPr>
          <w:p w14:paraId="259B1F22" w14:textId="77777777" w:rsidR="00C05468" w:rsidRPr="007642D8" w:rsidRDefault="00C05468" w:rsidP="00C05468">
            <w:pPr>
              <w:jc w:val="center"/>
              <w:rPr>
                <w:rFonts w:ascii="Arial" w:hAnsi="Arial" w:cs="Arial"/>
                <w:sz w:val="16"/>
                <w:szCs w:val="16"/>
              </w:rPr>
            </w:pPr>
          </w:p>
        </w:tc>
        <w:tc>
          <w:tcPr>
            <w:tcW w:w="734" w:type="dxa"/>
            <w:gridSpan w:val="2"/>
            <w:shd w:val="clear" w:color="auto" w:fill="D9D9D9" w:themeFill="background1" w:themeFillShade="D9"/>
            <w:vAlign w:val="center"/>
          </w:tcPr>
          <w:p w14:paraId="4B062D3F" w14:textId="77777777" w:rsidR="00C05468" w:rsidRPr="007642D8" w:rsidRDefault="00C05468" w:rsidP="00C05468">
            <w:pPr>
              <w:jc w:val="center"/>
              <w:rPr>
                <w:rFonts w:ascii="Arial" w:hAnsi="Arial" w:cs="Arial"/>
                <w:sz w:val="16"/>
                <w:szCs w:val="16"/>
              </w:rPr>
            </w:pPr>
          </w:p>
        </w:tc>
        <w:tc>
          <w:tcPr>
            <w:tcW w:w="734" w:type="dxa"/>
            <w:gridSpan w:val="2"/>
            <w:shd w:val="clear" w:color="auto" w:fill="D9D9D9" w:themeFill="background1" w:themeFillShade="D9"/>
            <w:vAlign w:val="center"/>
          </w:tcPr>
          <w:p w14:paraId="4702B82E" w14:textId="77777777" w:rsidR="00C05468" w:rsidRPr="007642D8" w:rsidRDefault="00C05468" w:rsidP="00C05468">
            <w:pPr>
              <w:jc w:val="center"/>
              <w:rPr>
                <w:rFonts w:ascii="Arial" w:hAnsi="Arial" w:cs="Arial"/>
                <w:sz w:val="16"/>
                <w:szCs w:val="16"/>
              </w:rPr>
            </w:pPr>
          </w:p>
        </w:tc>
        <w:tc>
          <w:tcPr>
            <w:tcW w:w="735" w:type="dxa"/>
            <w:gridSpan w:val="2"/>
            <w:shd w:val="clear" w:color="auto" w:fill="D9D9D9" w:themeFill="background1" w:themeFillShade="D9"/>
            <w:vAlign w:val="center"/>
          </w:tcPr>
          <w:p w14:paraId="4E60A4F0" w14:textId="77777777" w:rsidR="00C05468" w:rsidRPr="007642D8" w:rsidRDefault="00C05468" w:rsidP="00C05468">
            <w:pPr>
              <w:jc w:val="center"/>
              <w:rPr>
                <w:rFonts w:ascii="Arial" w:hAnsi="Arial" w:cs="Arial"/>
                <w:sz w:val="16"/>
                <w:szCs w:val="16"/>
              </w:rPr>
            </w:pPr>
            <w:r w:rsidRPr="000A7949">
              <w:rPr>
                <w:rFonts w:ascii="Arial" w:hAnsi="Arial" w:cs="Arial"/>
                <w:b/>
                <w:szCs w:val="20"/>
              </w:rPr>
              <w:t>X</w:t>
            </w:r>
          </w:p>
        </w:tc>
        <w:tc>
          <w:tcPr>
            <w:tcW w:w="748" w:type="dxa"/>
            <w:gridSpan w:val="2"/>
            <w:shd w:val="clear" w:color="auto" w:fill="D9D9D9" w:themeFill="background1" w:themeFillShade="D9"/>
            <w:vAlign w:val="center"/>
          </w:tcPr>
          <w:p w14:paraId="6CA45810" w14:textId="77777777" w:rsidR="00C05468" w:rsidRPr="007642D8" w:rsidRDefault="00C05468" w:rsidP="00C05468">
            <w:pPr>
              <w:jc w:val="center"/>
              <w:rPr>
                <w:rFonts w:ascii="Arial" w:hAnsi="Arial" w:cs="Arial"/>
                <w:sz w:val="16"/>
                <w:szCs w:val="16"/>
              </w:rPr>
            </w:pPr>
            <w:r w:rsidRPr="000A7949">
              <w:rPr>
                <w:rFonts w:ascii="Arial" w:hAnsi="Arial" w:cs="Arial"/>
                <w:b/>
                <w:szCs w:val="20"/>
              </w:rPr>
              <w:t>X</w:t>
            </w:r>
          </w:p>
        </w:tc>
        <w:tc>
          <w:tcPr>
            <w:tcW w:w="735" w:type="dxa"/>
            <w:shd w:val="clear" w:color="auto" w:fill="D9D9D9" w:themeFill="background1" w:themeFillShade="D9"/>
            <w:vAlign w:val="center"/>
          </w:tcPr>
          <w:p w14:paraId="77D34596" w14:textId="7EDA7EE3" w:rsidR="00C05468" w:rsidRPr="007642D8" w:rsidRDefault="00C05468" w:rsidP="00C05468">
            <w:pPr>
              <w:jc w:val="center"/>
              <w:rPr>
                <w:rFonts w:ascii="Arial" w:hAnsi="Arial" w:cs="Arial"/>
                <w:sz w:val="16"/>
                <w:szCs w:val="16"/>
              </w:rPr>
            </w:pPr>
            <w:r w:rsidRPr="000A7949">
              <w:rPr>
                <w:rFonts w:ascii="Arial" w:hAnsi="Arial" w:cs="Arial"/>
                <w:b/>
                <w:szCs w:val="20"/>
              </w:rPr>
              <w:t>X</w:t>
            </w:r>
          </w:p>
        </w:tc>
      </w:tr>
      <w:tr w:rsidR="00C05468" w:rsidRPr="00E41DB1" w14:paraId="35C74CAC" w14:textId="77777777" w:rsidTr="00C50D2C">
        <w:trPr>
          <w:cantSplit/>
        </w:trPr>
        <w:tc>
          <w:tcPr>
            <w:tcW w:w="14726" w:type="dxa"/>
            <w:gridSpan w:val="29"/>
            <w:tcBorders>
              <w:bottom w:val="single" w:sz="6" w:space="0" w:color="auto"/>
            </w:tcBorders>
            <w:shd w:val="clear" w:color="auto" w:fill="D9D9D9" w:themeFill="background1" w:themeFillShade="D9"/>
          </w:tcPr>
          <w:p w14:paraId="77981DF7" w14:textId="77777777" w:rsidR="00C50D2C" w:rsidRDefault="00C50D2C" w:rsidP="00C50D2C">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4286599B" w14:textId="7FC7C527" w:rsidR="00C05468" w:rsidRPr="00727CA7" w:rsidRDefault="00C05468" w:rsidP="00C50D2C">
            <w:pPr>
              <w:rPr>
                <w:rFonts w:ascii="Arial" w:eastAsia="Times New Roman" w:hAnsi="Arial" w:cs="Arial"/>
                <w:bCs/>
                <w:iCs/>
                <w:sz w:val="16"/>
                <w:szCs w:val="16"/>
              </w:rPr>
            </w:pPr>
            <w:r>
              <w:rPr>
                <w:rFonts w:ascii="Arial" w:eastAsia="Times New Roman" w:hAnsi="Arial" w:cs="Arial"/>
                <w:bCs/>
                <w:iCs/>
                <w:sz w:val="16"/>
                <w:szCs w:val="16"/>
              </w:rPr>
              <w:t>Although students may have been taught 4.4A, they</w:t>
            </w:r>
            <w:r>
              <w:rPr>
                <w:rFonts w:ascii="Arial" w:hAnsi="Arial" w:cs="Arial"/>
                <w:sz w:val="16"/>
                <w:szCs w:val="16"/>
              </w:rPr>
              <w:t xml:space="preserve"> may not have had the opportunity to solidify the foundational understandings to prepare them for 5.3K. Grade 5 teachers should be prepared to:</w:t>
            </w:r>
          </w:p>
          <w:p w14:paraId="3728596A" w14:textId="77777777" w:rsidR="00C05468" w:rsidRPr="00AD4598" w:rsidRDefault="00C05468" w:rsidP="00C05468">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t>
            </w:r>
            <w:r>
              <w:rPr>
                <w:rFonts w:ascii="Arial" w:hAnsi="Arial" w:cs="Arial"/>
                <w:sz w:val="16"/>
                <w:szCs w:val="16"/>
              </w:rPr>
              <w:t>a</w:t>
            </w:r>
            <w:r w:rsidRPr="001A4723">
              <w:rPr>
                <w:rFonts w:ascii="Arial" w:hAnsi="Arial" w:cs="Arial"/>
                <w:sz w:val="16"/>
                <w:szCs w:val="16"/>
              </w:rPr>
              <w:t>dd</w:t>
            </w:r>
            <w:r>
              <w:rPr>
                <w:rFonts w:ascii="Arial" w:hAnsi="Arial" w:cs="Arial"/>
                <w:sz w:val="16"/>
                <w:szCs w:val="16"/>
              </w:rPr>
              <w:t>ing</w:t>
            </w:r>
            <w:r w:rsidRPr="001A4723">
              <w:rPr>
                <w:rFonts w:ascii="Arial" w:hAnsi="Arial" w:cs="Arial"/>
                <w:sz w:val="16"/>
                <w:szCs w:val="16"/>
              </w:rPr>
              <w:t xml:space="preserve"> and subtract</w:t>
            </w:r>
            <w:r>
              <w:rPr>
                <w:rFonts w:ascii="Arial" w:hAnsi="Arial" w:cs="Arial"/>
                <w:sz w:val="16"/>
                <w:szCs w:val="16"/>
              </w:rPr>
              <w:t>ing</w:t>
            </w:r>
            <w:r w:rsidRPr="001A4723">
              <w:rPr>
                <w:rFonts w:ascii="Arial" w:hAnsi="Arial" w:cs="Arial"/>
                <w:sz w:val="16"/>
                <w:szCs w:val="16"/>
              </w:rPr>
              <w:t xml:space="preserve"> decimals to the hundredths place using the standard algorithm</w:t>
            </w:r>
            <w:r>
              <w:rPr>
                <w:rFonts w:ascii="Arial" w:eastAsia="Times New Roman" w:hAnsi="Arial" w:cs="Arial"/>
                <w:bCs/>
                <w:iCs/>
                <w:sz w:val="16"/>
                <w:szCs w:val="16"/>
              </w:rPr>
              <w:t xml:space="preserve"> prior to introducing adding and subtracting decimals to the thousandths place.</w:t>
            </w:r>
          </w:p>
          <w:p w14:paraId="21FB03A3" w14:textId="0944D734" w:rsidR="00C05468" w:rsidRPr="00007E7F" w:rsidRDefault="00C05468" w:rsidP="00C05468">
            <w:pPr>
              <w:rPr>
                <w:rFonts w:ascii="Arial" w:hAnsi="Arial" w:cs="Arial"/>
                <w:sz w:val="16"/>
                <w:szCs w:val="16"/>
              </w:rPr>
            </w:pPr>
          </w:p>
        </w:tc>
      </w:tr>
      <w:tr w:rsidR="00C50D2C" w:rsidRPr="00E41DB1" w14:paraId="2D0945D0" w14:textId="77777777" w:rsidTr="00C50D2C">
        <w:trPr>
          <w:cantSplit/>
        </w:trPr>
        <w:tc>
          <w:tcPr>
            <w:tcW w:w="14726" w:type="dxa"/>
            <w:gridSpan w:val="29"/>
            <w:tcBorders>
              <w:top w:val="single" w:sz="6" w:space="0" w:color="auto"/>
              <w:bottom w:val="thinThickThinSmallGap" w:sz="24" w:space="0" w:color="auto"/>
            </w:tcBorders>
            <w:shd w:val="clear" w:color="auto" w:fill="D9D9D9" w:themeFill="background1" w:themeFillShade="D9"/>
          </w:tcPr>
          <w:p w14:paraId="1BB24EC2" w14:textId="77777777" w:rsidR="00C50D2C" w:rsidRPr="00296ADE" w:rsidRDefault="00C50D2C" w:rsidP="00C50D2C">
            <w:pPr>
              <w:rPr>
                <w:rFonts w:ascii="Arial" w:eastAsia="Times New Roman" w:hAnsi="Arial" w:cs="Arial"/>
                <w:bCs/>
                <w:iCs/>
                <w:sz w:val="16"/>
                <w:szCs w:val="16"/>
              </w:rPr>
            </w:pPr>
            <w:r>
              <w:rPr>
                <w:rFonts w:ascii="Arial" w:eastAsia="Times New Roman" w:hAnsi="Arial" w:cs="Arial"/>
                <w:b/>
                <w:bCs/>
                <w:iCs/>
                <w:sz w:val="16"/>
                <w:szCs w:val="16"/>
              </w:rPr>
              <w:t>District notes:</w:t>
            </w:r>
          </w:p>
          <w:p w14:paraId="6F18FF5B" w14:textId="22843821" w:rsidR="00C50D2C" w:rsidRPr="003D4395" w:rsidRDefault="00C50D2C" w:rsidP="00C50D2C">
            <w:pPr>
              <w:rPr>
                <w:rFonts w:ascii="Arial" w:eastAsia="Times New Roman" w:hAnsi="Arial" w:cs="Arial"/>
                <w:b/>
                <w:bCs/>
                <w:iCs/>
                <w:sz w:val="16"/>
                <w:szCs w:val="16"/>
              </w:rPr>
            </w:pPr>
            <w:permStart w:id="196833817"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96833817"/>
          </w:p>
        </w:tc>
      </w:tr>
      <w:tr w:rsidR="00C05468" w:rsidRPr="007642D8" w14:paraId="1446C676" w14:textId="77777777" w:rsidTr="00C50D2C">
        <w:trPr>
          <w:cantSplit/>
        </w:trPr>
        <w:tc>
          <w:tcPr>
            <w:tcW w:w="5165" w:type="dxa"/>
            <w:gridSpan w:val="4"/>
            <w:tcBorders>
              <w:top w:val="thinThickThinSmallGap" w:sz="24" w:space="0" w:color="auto"/>
              <w:bottom w:val="single" w:sz="6" w:space="0" w:color="auto"/>
            </w:tcBorders>
            <w:shd w:val="clear" w:color="auto" w:fill="auto"/>
          </w:tcPr>
          <w:p w14:paraId="3C9CB128" w14:textId="19666BDE" w:rsidR="00C05468" w:rsidRDefault="00C05468" w:rsidP="00C05468">
            <w:pPr>
              <w:rPr>
                <w:rFonts w:ascii="Arial" w:hAnsi="Arial" w:cs="Arial"/>
                <w:sz w:val="16"/>
                <w:szCs w:val="16"/>
              </w:rPr>
            </w:pPr>
            <w:r w:rsidRPr="00FB4120">
              <w:rPr>
                <w:rFonts w:ascii="Arial" w:hAnsi="Arial" w:cs="Arial"/>
                <w:sz w:val="16"/>
                <w:szCs w:val="16"/>
              </w:rPr>
              <w:t>There are no additional COVID-19 gap considerations from the previous grade level for this unit.</w:t>
            </w:r>
          </w:p>
          <w:p w14:paraId="75B0B21D" w14:textId="77777777" w:rsidR="00C05468" w:rsidRPr="007642D8" w:rsidRDefault="00C05468" w:rsidP="00C05468">
            <w:pPr>
              <w:rPr>
                <w:rFonts w:ascii="Arial" w:eastAsia="Times New Roman" w:hAnsi="Arial" w:cs="Arial"/>
                <w:b/>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16AE0A75"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2DD3F12A" w14:textId="77777777" w:rsidR="00C05468" w:rsidRPr="007642D8" w:rsidRDefault="00C05468" w:rsidP="00C05468">
            <w:pPr>
              <w:jc w:val="center"/>
              <w:rPr>
                <w:rFonts w:ascii="Arial" w:hAnsi="Arial" w:cs="Arial"/>
                <w:sz w:val="16"/>
                <w:szCs w:val="16"/>
              </w:rPr>
            </w:pPr>
          </w:p>
        </w:tc>
        <w:tc>
          <w:tcPr>
            <w:tcW w:w="735" w:type="dxa"/>
            <w:gridSpan w:val="2"/>
            <w:tcBorders>
              <w:top w:val="thinThickThinSmallGap" w:sz="24" w:space="0" w:color="auto"/>
              <w:bottom w:val="single" w:sz="6" w:space="0" w:color="auto"/>
            </w:tcBorders>
            <w:shd w:val="clear" w:color="auto" w:fill="auto"/>
            <w:vAlign w:val="center"/>
          </w:tcPr>
          <w:p w14:paraId="36D796C0"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46EDDD69" w14:textId="3CEA0BBE" w:rsidR="00C05468" w:rsidRPr="000A7949" w:rsidRDefault="00C05468" w:rsidP="00C05468">
            <w:pPr>
              <w:jc w:val="center"/>
              <w:rPr>
                <w:rFonts w:ascii="Arial" w:hAnsi="Arial" w:cs="Arial"/>
                <w:b/>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2E53E415" w14:textId="79D15F1F" w:rsidR="00C05468" w:rsidRPr="007642D8" w:rsidRDefault="00C05468" w:rsidP="00C05468">
            <w:pPr>
              <w:jc w:val="center"/>
              <w:rPr>
                <w:rFonts w:ascii="Arial" w:hAnsi="Arial" w:cs="Arial"/>
                <w:sz w:val="16"/>
                <w:szCs w:val="16"/>
              </w:rPr>
            </w:pPr>
            <w:r w:rsidRPr="000A7949">
              <w:rPr>
                <w:rFonts w:ascii="Arial" w:hAnsi="Arial" w:cs="Arial"/>
                <w:b/>
                <w:szCs w:val="20"/>
              </w:rPr>
              <w:t>X</w:t>
            </w:r>
          </w:p>
        </w:tc>
        <w:tc>
          <w:tcPr>
            <w:tcW w:w="735" w:type="dxa"/>
            <w:gridSpan w:val="2"/>
            <w:tcBorders>
              <w:top w:val="thinThickThinSmallGap" w:sz="24" w:space="0" w:color="auto"/>
              <w:bottom w:val="single" w:sz="6" w:space="0" w:color="auto"/>
            </w:tcBorders>
            <w:shd w:val="clear" w:color="auto" w:fill="auto"/>
            <w:vAlign w:val="center"/>
          </w:tcPr>
          <w:p w14:paraId="6361B26C"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3606CD4D" w14:textId="77777777" w:rsidR="00C05468" w:rsidRPr="007642D8" w:rsidRDefault="00C05468" w:rsidP="00C05468">
            <w:pPr>
              <w:jc w:val="center"/>
              <w:rPr>
                <w:rFonts w:ascii="Arial" w:hAnsi="Arial" w:cs="Arial"/>
                <w:sz w:val="16"/>
                <w:szCs w:val="16"/>
              </w:rPr>
            </w:pPr>
          </w:p>
        </w:tc>
        <w:tc>
          <w:tcPr>
            <w:tcW w:w="735" w:type="dxa"/>
            <w:gridSpan w:val="2"/>
            <w:tcBorders>
              <w:top w:val="thinThickThinSmallGap" w:sz="24" w:space="0" w:color="auto"/>
              <w:bottom w:val="single" w:sz="6" w:space="0" w:color="auto"/>
            </w:tcBorders>
            <w:shd w:val="clear" w:color="auto" w:fill="auto"/>
            <w:vAlign w:val="center"/>
          </w:tcPr>
          <w:p w14:paraId="3DFEC450"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71BDF385"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1F3439F1" w14:textId="77777777" w:rsidR="00C05468" w:rsidRPr="007642D8" w:rsidRDefault="00C05468" w:rsidP="00C05468">
            <w:pPr>
              <w:jc w:val="center"/>
              <w:rPr>
                <w:rFonts w:ascii="Arial" w:hAnsi="Arial" w:cs="Arial"/>
                <w:sz w:val="16"/>
                <w:szCs w:val="16"/>
              </w:rPr>
            </w:pPr>
          </w:p>
        </w:tc>
        <w:tc>
          <w:tcPr>
            <w:tcW w:w="735" w:type="dxa"/>
            <w:gridSpan w:val="2"/>
            <w:tcBorders>
              <w:top w:val="thinThickThinSmallGap" w:sz="24" w:space="0" w:color="auto"/>
              <w:bottom w:val="single" w:sz="6" w:space="0" w:color="auto"/>
            </w:tcBorders>
            <w:shd w:val="clear" w:color="auto" w:fill="auto"/>
            <w:vAlign w:val="center"/>
          </w:tcPr>
          <w:p w14:paraId="319F9982" w14:textId="77777777" w:rsidR="00C05468" w:rsidRPr="007642D8" w:rsidRDefault="00C05468" w:rsidP="00C05468">
            <w:pPr>
              <w:jc w:val="center"/>
              <w:rPr>
                <w:rFonts w:ascii="Arial" w:hAnsi="Arial" w:cs="Arial"/>
                <w:sz w:val="16"/>
                <w:szCs w:val="16"/>
              </w:rPr>
            </w:pPr>
          </w:p>
        </w:tc>
        <w:tc>
          <w:tcPr>
            <w:tcW w:w="748" w:type="dxa"/>
            <w:gridSpan w:val="2"/>
            <w:tcBorders>
              <w:top w:val="thinThickThinSmallGap" w:sz="24" w:space="0" w:color="auto"/>
              <w:bottom w:val="single" w:sz="6" w:space="0" w:color="auto"/>
            </w:tcBorders>
            <w:shd w:val="clear" w:color="auto" w:fill="auto"/>
            <w:vAlign w:val="center"/>
          </w:tcPr>
          <w:p w14:paraId="52D0EA97"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bottom w:val="single" w:sz="6" w:space="0" w:color="auto"/>
            </w:tcBorders>
            <w:shd w:val="clear" w:color="auto" w:fill="auto"/>
            <w:vAlign w:val="center"/>
          </w:tcPr>
          <w:p w14:paraId="33C47EF2" w14:textId="2413746E" w:rsidR="00C05468" w:rsidRPr="007642D8" w:rsidRDefault="00C05468" w:rsidP="00C05468">
            <w:pPr>
              <w:jc w:val="center"/>
              <w:rPr>
                <w:rFonts w:ascii="Arial" w:hAnsi="Arial" w:cs="Arial"/>
                <w:sz w:val="16"/>
                <w:szCs w:val="16"/>
              </w:rPr>
            </w:pPr>
          </w:p>
        </w:tc>
      </w:tr>
      <w:tr w:rsidR="00C50D2C" w:rsidRPr="007642D8" w14:paraId="34D610AE" w14:textId="77777777" w:rsidTr="00C50D2C">
        <w:trPr>
          <w:cantSplit/>
        </w:trPr>
        <w:tc>
          <w:tcPr>
            <w:tcW w:w="14726" w:type="dxa"/>
            <w:gridSpan w:val="29"/>
            <w:tcBorders>
              <w:top w:val="single" w:sz="6" w:space="0" w:color="auto"/>
              <w:bottom w:val="thinThickThinSmallGap" w:sz="24" w:space="0" w:color="auto"/>
            </w:tcBorders>
            <w:shd w:val="clear" w:color="auto" w:fill="auto"/>
          </w:tcPr>
          <w:p w14:paraId="450F7055" w14:textId="77777777" w:rsidR="00C50D2C" w:rsidRPr="00296ADE" w:rsidRDefault="00C50D2C" w:rsidP="00C50D2C">
            <w:pPr>
              <w:rPr>
                <w:rFonts w:ascii="Arial" w:eastAsia="Times New Roman" w:hAnsi="Arial" w:cs="Arial"/>
                <w:bCs/>
                <w:iCs/>
                <w:sz w:val="16"/>
                <w:szCs w:val="16"/>
              </w:rPr>
            </w:pPr>
            <w:r>
              <w:rPr>
                <w:rFonts w:ascii="Arial" w:eastAsia="Times New Roman" w:hAnsi="Arial" w:cs="Arial"/>
                <w:b/>
                <w:bCs/>
                <w:iCs/>
                <w:sz w:val="16"/>
                <w:szCs w:val="16"/>
              </w:rPr>
              <w:t>District notes:</w:t>
            </w:r>
          </w:p>
          <w:p w14:paraId="3A6AF8C2" w14:textId="7C5544EB" w:rsidR="00C50D2C" w:rsidRPr="007642D8" w:rsidRDefault="00C50D2C" w:rsidP="00C50D2C">
            <w:pPr>
              <w:rPr>
                <w:rFonts w:ascii="Arial" w:hAnsi="Arial" w:cs="Arial"/>
                <w:sz w:val="16"/>
                <w:szCs w:val="16"/>
              </w:rPr>
            </w:pPr>
            <w:permStart w:id="1038878978"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038878978"/>
            <w:r>
              <w:rPr>
                <w:rFonts w:ascii="Arial" w:eastAsia="Times New Roman" w:hAnsi="Arial" w:cs="Arial"/>
                <w:bCs/>
                <w:iCs/>
                <w:sz w:val="16"/>
                <w:szCs w:val="16"/>
              </w:rPr>
              <w:t xml:space="preserve"> </w:t>
            </w:r>
          </w:p>
        </w:tc>
      </w:tr>
      <w:tr w:rsidR="00C05468" w:rsidRPr="00E41DB1" w14:paraId="25B8529C" w14:textId="77777777" w:rsidTr="007B412A">
        <w:trPr>
          <w:cantSplit/>
        </w:trPr>
        <w:tc>
          <w:tcPr>
            <w:tcW w:w="2564" w:type="dxa"/>
            <w:tcBorders>
              <w:top w:val="thinThickThinSmallGap" w:sz="24" w:space="0" w:color="auto"/>
            </w:tcBorders>
            <w:shd w:val="clear" w:color="auto" w:fill="D9D9D9" w:themeFill="background1" w:themeFillShade="D9"/>
          </w:tcPr>
          <w:p w14:paraId="43976759" w14:textId="73B5E4B2" w:rsidR="00C05468" w:rsidRDefault="00C05468" w:rsidP="00C05468">
            <w:pPr>
              <w:rPr>
                <w:rFonts w:ascii="Arial" w:hAnsi="Arial" w:cs="Arial"/>
                <w:sz w:val="16"/>
                <w:szCs w:val="16"/>
              </w:rPr>
            </w:pPr>
            <w:r w:rsidRPr="001A4723">
              <w:rPr>
                <w:rFonts w:ascii="Arial" w:hAnsi="Arial" w:cs="Arial"/>
                <w:b/>
                <w:sz w:val="16"/>
                <w:szCs w:val="16"/>
              </w:rPr>
              <w:lastRenderedPageBreak/>
              <w:t xml:space="preserve">4.3F </w:t>
            </w:r>
            <w:r w:rsidRPr="001A4723">
              <w:rPr>
                <w:rFonts w:ascii="Arial" w:hAnsi="Arial" w:cs="Arial"/>
                <w:sz w:val="16"/>
                <w:szCs w:val="16"/>
              </w:rPr>
              <w:t xml:space="preserve">Evaluate the reasonableness of sums and differences of fractions using benchmark fractions 0, 1/4, 1/2, 3/4, and 1, referring to the same whole. </w:t>
            </w:r>
          </w:p>
          <w:p w14:paraId="226497CD" w14:textId="77777777" w:rsidR="00C05468" w:rsidRDefault="00C05468" w:rsidP="00C05468">
            <w:r w:rsidRPr="001A4723">
              <w:rPr>
                <w:rStyle w:val="green"/>
                <w:rFonts w:ascii="Arial" w:hAnsi="Arial" w:cs="Arial"/>
                <w:i/>
                <w:color w:val="00B050"/>
                <w:sz w:val="16"/>
                <w:szCs w:val="16"/>
              </w:rPr>
              <w:t>Supporting Standard</w:t>
            </w:r>
          </w:p>
          <w:p w14:paraId="08205E7B" w14:textId="77777777" w:rsidR="00C05468" w:rsidRPr="001A4723" w:rsidRDefault="00C05468" w:rsidP="00C05468">
            <w:pPr>
              <w:rPr>
                <w:rFonts w:ascii="Arial" w:hAnsi="Arial" w:cs="Arial"/>
                <w:b/>
                <w:sz w:val="16"/>
                <w:szCs w:val="16"/>
              </w:rPr>
            </w:pPr>
          </w:p>
        </w:tc>
        <w:tc>
          <w:tcPr>
            <w:tcW w:w="2601" w:type="dxa"/>
            <w:gridSpan w:val="3"/>
            <w:tcBorders>
              <w:top w:val="thinThickThinSmallGap" w:sz="24" w:space="0" w:color="auto"/>
            </w:tcBorders>
            <w:shd w:val="clear" w:color="auto" w:fill="D9D9D9" w:themeFill="background1" w:themeFillShade="D9"/>
          </w:tcPr>
          <w:p w14:paraId="5CD54157" w14:textId="77777777" w:rsidR="00C05468" w:rsidRDefault="00C05468" w:rsidP="00C05468">
            <w:pPr>
              <w:rPr>
                <w:rFonts w:ascii="Arial" w:hAnsi="Arial" w:cs="Arial"/>
                <w:sz w:val="16"/>
                <w:szCs w:val="16"/>
              </w:rPr>
            </w:pPr>
            <w:r>
              <w:rPr>
                <w:rFonts w:ascii="Arial" w:eastAsia="Times New Roman" w:hAnsi="Arial" w:cs="Arial"/>
                <w:b/>
                <w:sz w:val="16"/>
                <w:szCs w:val="16"/>
              </w:rPr>
              <w:t xml:space="preserve">5.3A </w:t>
            </w:r>
            <w:r>
              <w:rPr>
                <w:rFonts w:ascii="Arial" w:hAnsi="Arial" w:cs="Arial"/>
                <w:sz w:val="16"/>
                <w:szCs w:val="16"/>
              </w:rPr>
              <w:t>E</w:t>
            </w:r>
            <w:r w:rsidRPr="00CC05D9">
              <w:rPr>
                <w:rFonts w:ascii="Arial" w:hAnsi="Arial" w:cs="Arial"/>
                <w:sz w:val="16"/>
                <w:szCs w:val="16"/>
              </w:rPr>
              <w:t xml:space="preserve">stimate to determine solutions to mathematical and real-world problems involving addition, subtraction, </w:t>
            </w:r>
            <w:r w:rsidRPr="003446C4">
              <w:rPr>
                <w:rFonts w:ascii="Arial" w:hAnsi="Arial" w:cs="Arial"/>
                <w:strike/>
                <w:sz w:val="16"/>
                <w:szCs w:val="16"/>
              </w:rPr>
              <w:t>multiplication, or division</w:t>
            </w:r>
            <w:r w:rsidRPr="00CC05D9">
              <w:rPr>
                <w:rFonts w:ascii="Arial" w:hAnsi="Arial" w:cs="Arial"/>
                <w:sz w:val="16"/>
                <w:szCs w:val="16"/>
              </w:rPr>
              <w:t xml:space="preserve">. </w:t>
            </w:r>
          </w:p>
          <w:p w14:paraId="7C388A55" w14:textId="77777777" w:rsidR="00C05468" w:rsidRPr="000A7949" w:rsidRDefault="00C05468" w:rsidP="00C05468">
            <w:pPr>
              <w:rPr>
                <w:rFonts w:ascii="Arial" w:hAnsi="Arial" w:cs="Arial"/>
                <w:i/>
                <w:color w:val="00B050"/>
                <w:sz w:val="16"/>
                <w:szCs w:val="16"/>
              </w:rPr>
            </w:pPr>
            <w:r w:rsidRPr="001A4723">
              <w:rPr>
                <w:rStyle w:val="green"/>
                <w:rFonts w:ascii="Arial" w:hAnsi="Arial" w:cs="Arial"/>
                <w:i/>
                <w:color w:val="00B050"/>
                <w:sz w:val="16"/>
                <w:szCs w:val="16"/>
              </w:rPr>
              <w:t>Supporting Standard</w:t>
            </w:r>
          </w:p>
          <w:p w14:paraId="201FD604" w14:textId="77777777" w:rsidR="00C05468" w:rsidRPr="007642D8" w:rsidRDefault="00C05468" w:rsidP="00C05468">
            <w:pPr>
              <w:rPr>
                <w:rFonts w:ascii="Arial" w:eastAsia="Times New Roman" w:hAnsi="Arial" w:cs="Arial"/>
                <w:b/>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00622A1A" w14:textId="77777777" w:rsidR="00C05468" w:rsidRPr="007642D8" w:rsidRDefault="00C05468" w:rsidP="00C05468">
            <w:pPr>
              <w:jc w:val="center"/>
              <w:rPr>
                <w:rFonts w:ascii="Arial" w:hAnsi="Arial" w:cs="Arial"/>
                <w:sz w:val="16"/>
                <w:szCs w:val="16"/>
              </w:rPr>
            </w:pPr>
            <w:r w:rsidRPr="000A7949">
              <w:rPr>
                <w:rFonts w:ascii="Arial" w:hAnsi="Arial" w:cs="Arial"/>
                <w:b/>
                <w:szCs w:val="20"/>
              </w:rPr>
              <w:t>X</w:t>
            </w:r>
          </w:p>
        </w:tc>
        <w:tc>
          <w:tcPr>
            <w:tcW w:w="734" w:type="dxa"/>
            <w:gridSpan w:val="2"/>
            <w:tcBorders>
              <w:top w:val="thinThickThinSmallGap" w:sz="24" w:space="0" w:color="auto"/>
            </w:tcBorders>
            <w:shd w:val="clear" w:color="auto" w:fill="D9D9D9" w:themeFill="background1" w:themeFillShade="D9"/>
            <w:vAlign w:val="center"/>
          </w:tcPr>
          <w:p w14:paraId="50F5E855" w14:textId="77777777" w:rsidR="00C05468" w:rsidRPr="007642D8" w:rsidRDefault="00C05468" w:rsidP="00C05468">
            <w:pPr>
              <w:jc w:val="center"/>
              <w:rPr>
                <w:rFonts w:ascii="Arial" w:hAnsi="Arial" w:cs="Arial"/>
                <w:sz w:val="16"/>
                <w:szCs w:val="16"/>
              </w:rPr>
            </w:pPr>
          </w:p>
        </w:tc>
        <w:tc>
          <w:tcPr>
            <w:tcW w:w="735" w:type="dxa"/>
            <w:gridSpan w:val="2"/>
            <w:tcBorders>
              <w:top w:val="thinThickThinSmallGap" w:sz="24" w:space="0" w:color="auto"/>
            </w:tcBorders>
            <w:shd w:val="clear" w:color="auto" w:fill="D9D9D9" w:themeFill="background1" w:themeFillShade="D9"/>
            <w:vAlign w:val="center"/>
          </w:tcPr>
          <w:p w14:paraId="04DEEA43"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76CDC4FC" w14:textId="77777777" w:rsidR="00C05468" w:rsidRPr="007642D8" w:rsidRDefault="00C05468" w:rsidP="00C05468">
            <w:pPr>
              <w:jc w:val="center"/>
              <w:rPr>
                <w:rFonts w:ascii="Arial" w:hAnsi="Arial" w:cs="Arial"/>
                <w:sz w:val="16"/>
                <w:szCs w:val="16"/>
              </w:rPr>
            </w:pPr>
            <w:r w:rsidRPr="000A7949">
              <w:rPr>
                <w:rFonts w:ascii="Arial" w:hAnsi="Arial" w:cs="Arial"/>
                <w:b/>
                <w:szCs w:val="20"/>
              </w:rPr>
              <w:t>X</w:t>
            </w:r>
          </w:p>
        </w:tc>
        <w:tc>
          <w:tcPr>
            <w:tcW w:w="734" w:type="dxa"/>
            <w:gridSpan w:val="2"/>
            <w:tcBorders>
              <w:top w:val="thinThickThinSmallGap" w:sz="24" w:space="0" w:color="auto"/>
            </w:tcBorders>
            <w:shd w:val="clear" w:color="auto" w:fill="D9D9D9" w:themeFill="background1" w:themeFillShade="D9"/>
            <w:vAlign w:val="center"/>
          </w:tcPr>
          <w:p w14:paraId="4F0ADDAC" w14:textId="77777777" w:rsidR="00C05468" w:rsidRPr="00C1163A" w:rsidRDefault="00C05468" w:rsidP="00C05468">
            <w:pPr>
              <w:jc w:val="center"/>
              <w:rPr>
                <w:rFonts w:ascii="Arial" w:hAnsi="Arial" w:cs="Arial"/>
                <w:sz w:val="16"/>
                <w:szCs w:val="16"/>
              </w:rPr>
            </w:pPr>
            <w:r w:rsidRPr="00C1163A">
              <w:rPr>
                <w:rFonts w:ascii="Arial" w:hAnsi="Arial" w:cs="Arial"/>
                <w:b/>
                <w:szCs w:val="20"/>
              </w:rPr>
              <w:t>X</w:t>
            </w:r>
          </w:p>
        </w:tc>
        <w:tc>
          <w:tcPr>
            <w:tcW w:w="735" w:type="dxa"/>
            <w:gridSpan w:val="2"/>
            <w:tcBorders>
              <w:top w:val="thinThickThinSmallGap" w:sz="24" w:space="0" w:color="auto"/>
            </w:tcBorders>
            <w:shd w:val="clear" w:color="auto" w:fill="D9D9D9" w:themeFill="background1" w:themeFillShade="D9"/>
            <w:vAlign w:val="center"/>
          </w:tcPr>
          <w:p w14:paraId="6EE6FF80" w14:textId="77777777" w:rsidR="00C05468" w:rsidRDefault="00C05468" w:rsidP="00C05468">
            <w:pPr>
              <w:jc w:val="center"/>
              <w:rPr>
                <w:rFonts w:ascii="Arial" w:hAnsi="Arial" w:cs="Arial"/>
                <w:b/>
                <w:szCs w:val="20"/>
              </w:rPr>
            </w:pPr>
            <w:r w:rsidRPr="000A7949">
              <w:rPr>
                <w:rFonts w:ascii="Arial" w:hAnsi="Arial" w:cs="Arial"/>
                <w:b/>
                <w:szCs w:val="20"/>
              </w:rPr>
              <w:t>X</w:t>
            </w:r>
          </w:p>
          <w:p w14:paraId="2EE4C08C" w14:textId="77777777" w:rsidR="00C05468" w:rsidRPr="006D43FD" w:rsidRDefault="00C05468" w:rsidP="00C05468">
            <w:pPr>
              <w:jc w:val="center"/>
              <w:rPr>
                <w:rFonts w:ascii="Arial" w:hAnsi="Arial" w:cs="Arial"/>
                <w:b/>
                <w:sz w:val="16"/>
                <w:szCs w:val="16"/>
              </w:rPr>
            </w:pPr>
          </w:p>
          <w:p w14:paraId="18BB75D5" w14:textId="7A651687" w:rsidR="00C05468" w:rsidRPr="006D43FD" w:rsidRDefault="00E72755" w:rsidP="00C05468">
            <w:pPr>
              <w:jc w:val="center"/>
              <w:rPr>
                <w:rFonts w:ascii="Arial" w:hAnsi="Arial" w:cs="Arial"/>
                <w:b/>
                <w:sz w:val="16"/>
                <w:szCs w:val="16"/>
              </w:rPr>
            </w:pPr>
            <w:hyperlink r:id="rId21" w:history="1">
              <w:r w:rsidR="00C05468" w:rsidRPr="006D43FD">
                <w:rPr>
                  <w:rStyle w:val="Hyperlink"/>
                  <w:rFonts w:ascii="Arial" w:hAnsi="Arial" w:cs="Arial"/>
                  <w:b/>
                  <w:sz w:val="16"/>
                  <w:szCs w:val="16"/>
                </w:rPr>
                <w:t>G4U12</w:t>
              </w:r>
            </w:hyperlink>
          </w:p>
          <w:p w14:paraId="6AA41DFB" w14:textId="77777777" w:rsidR="00C05468" w:rsidRPr="006D43FD" w:rsidRDefault="00C05468" w:rsidP="00C05468">
            <w:pPr>
              <w:jc w:val="center"/>
            </w:pPr>
            <w:r w:rsidRPr="006D43FD">
              <w:rPr>
                <w:rFonts w:ascii="Arial" w:hAnsi="Arial" w:cs="Arial"/>
                <w:b/>
                <w:color w:val="2E74B5" w:themeColor="accent1" w:themeShade="BF"/>
                <w:sz w:val="16"/>
                <w:szCs w:val="16"/>
              </w:rPr>
              <w:t>4.3F</w:t>
            </w:r>
          </w:p>
        </w:tc>
        <w:tc>
          <w:tcPr>
            <w:tcW w:w="734" w:type="dxa"/>
            <w:gridSpan w:val="2"/>
            <w:tcBorders>
              <w:top w:val="thinThickThinSmallGap" w:sz="24" w:space="0" w:color="auto"/>
            </w:tcBorders>
            <w:shd w:val="clear" w:color="auto" w:fill="D9D9D9" w:themeFill="background1" w:themeFillShade="D9"/>
            <w:vAlign w:val="center"/>
          </w:tcPr>
          <w:p w14:paraId="351F0977" w14:textId="77777777" w:rsidR="00C05468" w:rsidRPr="007642D8" w:rsidRDefault="00C05468" w:rsidP="00C05468">
            <w:pPr>
              <w:jc w:val="center"/>
              <w:rPr>
                <w:rFonts w:ascii="Arial" w:hAnsi="Arial" w:cs="Arial"/>
                <w:sz w:val="16"/>
                <w:szCs w:val="16"/>
              </w:rPr>
            </w:pPr>
            <w:r w:rsidRPr="00DD4C93">
              <w:rPr>
                <w:rFonts w:ascii="Arial" w:hAnsi="Arial" w:cs="Arial"/>
                <w:b/>
                <w:szCs w:val="20"/>
              </w:rPr>
              <w:t>X</w:t>
            </w:r>
          </w:p>
        </w:tc>
        <w:tc>
          <w:tcPr>
            <w:tcW w:w="735" w:type="dxa"/>
            <w:gridSpan w:val="2"/>
            <w:tcBorders>
              <w:top w:val="thinThickThinSmallGap" w:sz="24" w:space="0" w:color="auto"/>
            </w:tcBorders>
            <w:shd w:val="clear" w:color="auto" w:fill="D9D9D9" w:themeFill="background1" w:themeFillShade="D9"/>
            <w:vAlign w:val="center"/>
          </w:tcPr>
          <w:p w14:paraId="02BAE78F"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57521DCF"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044E6546" w14:textId="77777777" w:rsidR="00C05468" w:rsidRPr="007642D8" w:rsidRDefault="00C05468" w:rsidP="00C05468">
            <w:pPr>
              <w:jc w:val="center"/>
              <w:rPr>
                <w:rFonts w:ascii="Arial" w:hAnsi="Arial" w:cs="Arial"/>
                <w:sz w:val="16"/>
                <w:szCs w:val="16"/>
              </w:rPr>
            </w:pPr>
          </w:p>
        </w:tc>
        <w:tc>
          <w:tcPr>
            <w:tcW w:w="735" w:type="dxa"/>
            <w:gridSpan w:val="2"/>
            <w:tcBorders>
              <w:top w:val="thinThickThinSmallGap" w:sz="24" w:space="0" w:color="auto"/>
            </w:tcBorders>
            <w:shd w:val="clear" w:color="auto" w:fill="D9D9D9" w:themeFill="background1" w:themeFillShade="D9"/>
            <w:vAlign w:val="center"/>
          </w:tcPr>
          <w:p w14:paraId="4E8FD518" w14:textId="77777777" w:rsidR="00C05468" w:rsidRPr="007642D8" w:rsidRDefault="00C05468" w:rsidP="00C05468">
            <w:pPr>
              <w:jc w:val="center"/>
              <w:rPr>
                <w:rFonts w:ascii="Arial" w:hAnsi="Arial" w:cs="Arial"/>
                <w:sz w:val="16"/>
                <w:szCs w:val="16"/>
              </w:rPr>
            </w:pPr>
          </w:p>
        </w:tc>
        <w:tc>
          <w:tcPr>
            <w:tcW w:w="748" w:type="dxa"/>
            <w:gridSpan w:val="2"/>
            <w:tcBorders>
              <w:top w:val="thinThickThinSmallGap" w:sz="24" w:space="0" w:color="auto"/>
            </w:tcBorders>
            <w:shd w:val="clear" w:color="auto" w:fill="D9D9D9" w:themeFill="background1" w:themeFillShade="D9"/>
            <w:vAlign w:val="center"/>
          </w:tcPr>
          <w:p w14:paraId="7EEEC910" w14:textId="77777777" w:rsidR="00C05468" w:rsidRPr="000A7949" w:rsidRDefault="00C05468" w:rsidP="00C05468">
            <w:pPr>
              <w:jc w:val="center"/>
              <w:rPr>
                <w:rFonts w:ascii="Arial" w:hAnsi="Arial" w:cs="Arial"/>
                <w:b/>
                <w:sz w:val="16"/>
                <w:szCs w:val="16"/>
              </w:rPr>
            </w:pPr>
            <w:r w:rsidRPr="000A7949">
              <w:rPr>
                <w:rFonts w:ascii="Arial" w:hAnsi="Arial" w:cs="Arial"/>
                <w:b/>
                <w:szCs w:val="20"/>
              </w:rPr>
              <w:t>X</w:t>
            </w:r>
          </w:p>
        </w:tc>
        <w:tc>
          <w:tcPr>
            <w:tcW w:w="735" w:type="dxa"/>
            <w:tcBorders>
              <w:top w:val="thinThickThinSmallGap" w:sz="24" w:space="0" w:color="auto"/>
            </w:tcBorders>
            <w:shd w:val="clear" w:color="auto" w:fill="D9D9D9" w:themeFill="background1" w:themeFillShade="D9"/>
            <w:vAlign w:val="center"/>
          </w:tcPr>
          <w:p w14:paraId="29A478BA" w14:textId="532CAB56" w:rsidR="00C05468" w:rsidRPr="000A7949" w:rsidRDefault="00C05468" w:rsidP="00C05468">
            <w:pPr>
              <w:jc w:val="center"/>
              <w:rPr>
                <w:rFonts w:ascii="Arial" w:hAnsi="Arial" w:cs="Arial"/>
                <w:b/>
                <w:sz w:val="16"/>
                <w:szCs w:val="16"/>
              </w:rPr>
            </w:pPr>
            <w:r w:rsidRPr="000A7949">
              <w:rPr>
                <w:rFonts w:ascii="Arial" w:hAnsi="Arial" w:cs="Arial"/>
                <w:b/>
                <w:szCs w:val="20"/>
              </w:rPr>
              <w:t>X</w:t>
            </w:r>
          </w:p>
        </w:tc>
      </w:tr>
      <w:tr w:rsidR="00C05468" w:rsidRPr="00E41DB1" w14:paraId="383D7A53" w14:textId="77777777" w:rsidTr="007B412A">
        <w:trPr>
          <w:cantSplit/>
        </w:trPr>
        <w:tc>
          <w:tcPr>
            <w:tcW w:w="14726" w:type="dxa"/>
            <w:gridSpan w:val="29"/>
            <w:shd w:val="clear" w:color="auto" w:fill="D9D9D9" w:themeFill="background1" w:themeFillShade="D9"/>
          </w:tcPr>
          <w:p w14:paraId="3D18FDA2" w14:textId="77777777" w:rsidR="00C50D2C" w:rsidRDefault="00C50D2C" w:rsidP="00C50D2C">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2B45F8C0" w14:textId="062559D8" w:rsidR="00C05468" w:rsidRPr="00727CA7" w:rsidRDefault="00C05468" w:rsidP="00C50D2C">
            <w:pPr>
              <w:rPr>
                <w:rFonts w:ascii="Arial" w:eastAsia="Times New Roman" w:hAnsi="Arial" w:cs="Arial"/>
                <w:bCs/>
                <w:iCs/>
                <w:sz w:val="16"/>
                <w:szCs w:val="16"/>
              </w:rPr>
            </w:pPr>
            <w:r>
              <w:rPr>
                <w:rFonts w:ascii="Arial" w:eastAsia="Times New Roman" w:hAnsi="Arial" w:cs="Arial"/>
                <w:bCs/>
                <w:iCs/>
                <w:sz w:val="16"/>
                <w:szCs w:val="16"/>
              </w:rPr>
              <w:t>Although students may have been taught 4.3F, they</w:t>
            </w:r>
            <w:r>
              <w:rPr>
                <w:rFonts w:ascii="Arial" w:hAnsi="Arial" w:cs="Arial"/>
                <w:sz w:val="16"/>
                <w:szCs w:val="16"/>
              </w:rPr>
              <w:t xml:space="preserve"> may not have had the opportunity to solidify the foundational understandings to prepare them for 5.3A. Grade 5 teachers should be prepared to:</w:t>
            </w:r>
          </w:p>
          <w:p w14:paraId="36649B91" w14:textId="77777777" w:rsidR="00C05468" w:rsidRPr="0022125F" w:rsidRDefault="00C05468" w:rsidP="00C05468">
            <w:pPr>
              <w:pStyle w:val="ListParagraph"/>
              <w:numPr>
                <w:ilvl w:val="0"/>
                <w:numId w:val="1"/>
              </w:numPr>
              <w:spacing w:after="0" w:line="240" w:lineRule="auto"/>
              <w:ind w:left="432" w:hanging="216"/>
              <w:rPr>
                <w:rFonts w:ascii="Arial" w:hAnsi="Arial" w:cs="Arial"/>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evaluating the reasonableness of sums and differences of fractions using benchmark fractions prior to introducing estimating solutions to problems involving fractions.</w:t>
            </w:r>
          </w:p>
          <w:p w14:paraId="4CB0DDE5" w14:textId="05B6607B" w:rsidR="00C05468" w:rsidRPr="0022125F" w:rsidRDefault="00C05468" w:rsidP="00C05468">
            <w:pPr>
              <w:rPr>
                <w:rFonts w:ascii="Arial" w:hAnsi="Arial" w:cs="Arial"/>
                <w:sz w:val="16"/>
                <w:szCs w:val="16"/>
              </w:rPr>
            </w:pPr>
          </w:p>
        </w:tc>
      </w:tr>
      <w:tr w:rsidR="00C50D2C" w:rsidRPr="00E41DB1" w14:paraId="00C9AB6A" w14:textId="77777777" w:rsidTr="007B412A">
        <w:trPr>
          <w:cantSplit/>
        </w:trPr>
        <w:tc>
          <w:tcPr>
            <w:tcW w:w="14726" w:type="dxa"/>
            <w:gridSpan w:val="29"/>
            <w:shd w:val="clear" w:color="auto" w:fill="D9D9D9" w:themeFill="background1" w:themeFillShade="D9"/>
          </w:tcPr>
          <w:p w14:paraId="03895A9D" w14:textId="77777777" w:rsidR="00C50D2C" w:rsidRPr="00296ADE" w:rsidRDefault="00C50D2C" w:rsidP="00C50D2C">
            <w:pPr>
              <w:rPr>
                <w:rFonts w:ascii="Arial" w:eastAsia="Times New Roman" w:hAnsi="Arial" w:cs="Arial"/>
                <w:bCs/>
                <w:iCs/>
                <w:sz w:val="16"/>
                <w:szCs w:val="16"/>
              </w:rPr>
            </w:pPr>
            <w:r>
              <w:rPr>
                <w:rFonts w:ascii="Arial" w:eastAsia="Times New Roman" w:hAnsi="Arial" w:cs="Arial"/>
                <w:b/>
                <w:bCs/>
                <w:iCs/>
                <w:sz w:val="16"/>
                <w:szCs w:val="16"/>
              </w:rPr>
              <w:t>District notes:</w:t>
            </w:r>
          </w:p>
          <w:p w14:paraId="7423142B" w14:textId="4765E6D1" w:rsidR="00C50D2C" w:rsidRPr="003D4395" w:rsidRDefault="00C50D2C" w:rsidP="00C50D2C">
            <w:pPr>
              <w:rPr>
                <w:rFonts w:ascii="Arial" w:eastAsia="Times New Roman" w:hAnsi="Arial" w:cs="Arial"/>
                <w:b/>
                <w:bCs/>
                <w:iCs/>
                <w:sz w:val="16"/>
                <w:szCs w:val="16"/>
              </w:rPr>
            </w:pPr>
            <w:permStart w:id="1351383196"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351383196"/>
          </w:p>
        </w:tc>
      </w:tr>
      <w:tr w:rsidR="00C05468" w:rsidRPr="00E41DB1" w14:paraId="682A69B7" w14:textId="77777777" w:rsidTr="007B412A">
        <w:trPr>
          <w:cantSplit/>
        </w:trPr>
        <w:tc>
          <w:tcPr>
            <w:tcW w:w="2586" w:type="dxa"/>
            <w:gridSpan w:val="3"/>
            <w:shd w:val="clear" w:color="auto" w:fill="D9D9D9" w:themeFill="background1" w:themeFillShade="D9"/>
          </w:tcPr>
          <w:p w14:paraId="3BBBC3F7" w14:textId="25AD5584" w:rsidR="00C05468" w:rsidRDefault="00C05468" w:rsidP="00C05468">
            <w:r w:rsidRPr="001A4723">
              <w:rPr>
                <w:rFonts w:ascii="Arial" w:hAnsi="Arial" w:cs="Arial"/>
                <w:b/>
                <w:sz w:val="16"/>
                <w:szCs w:val="16"/>
              </w:rPr>
              <w:t xml:space="preserve">4.3E </w:t>
            </w:r>
            <w:r w:rsidRPr="001A4723">
              <w:rPr>
                <w:rFonts w:ascii="Arial" w:hAnsi="Arial" w:cs="Arial"/>
                <w:sz w:val="16"/>
                <w:szCs w:val="16"/>
              </w:rPr>
              <w:t xml:space="preserve">Represent and solve addition and subtraction of fractions with equal denominators using objects and pictorial models that build to the number line and properties of operations. </w:t>
            </w:r>
            <w:r w:rsidRPr="001A4723">
              <w:rPr>
                <w:rFonts w:ascii="Arial" w:hAnsi="Arial" w:cs="Arial"/>
                <w:sz w:val="16"/>
                <w:szCs w:val="16"/>
              </w:rPr>
              <w:br/>
            </w:r>
            <w:r w:rsidRPr="001A4723">
              <w:rPr>
                <w:rStyle w:val="red"/>
                <w:rFonts w:ascii="Arial" w:hAnsi="Arial" w:cs="Arial"/>
                <w:i/>
                <w:color w:val="FF0000"/>
                <w:sz w:val="16"/>
                <w:szCs w:val="16"/>
              </w:rPr>
              <w:t>Readiness Standard</w:t>
            </w:r>
          </w:p>
          <w:p w14:paraId="2D59A908" w14:textId="77777777" w:rsidR="00C05468" w:rsidRPr="001A4723" w:rsidRDefault="00C05468" w:rsidP="00C05468">
            <w:pPr>
              <w:rPr>
                <w:rFonts w:ascii="Arial" w:hAnsi="Arial" w:cs="Arial"/>
                <w:b/>
                <w:sz w:val="16"/>
                <w:szCs w:val="16"/>
              </w:rPr>
            </w:pPr>
          </w:p>
        </w:tc>
        <w:tc>
          <w:tcPr>
            <w:tcW w:w="2596" w:type="dxa"/>
            <w:gridSpan w:val="2"/>
            <w:shd w:val="clear" w:color="auto" w:fill="D9D9D9" w:themeFill="background1" w:themeFillShade="D9"/>
          </w:tcPr>
          <w:p w14:paraId="63B66AA0" w14:textId="77777777" w:rsidR="00C05468" w:rsidRDefault="00C05468" w:rsidP="00C05468">
            <w:pPr>
              <w:rPr>
                <w:rFonts w:ascii="Arial" w:hAnsi="Arial" w:cs="Arial"/>
                <w:sz w:val="16"/>
                <w:szCs w:val="16"/>
              </w:rPr>
            </w:pPr>
            <w:r>
              <w:rPr>
                <w:rFonts w:ascii="Arial" w:eastAsia="Times New Roman" w:hAnsi="Arial" w:cs="Arial"/>
                <w:b/>
                <w:sz w:val="16"/>
                <w:szCs w:val="16"/>
              </w:rPr>
              <w:t xml:space="preserve">5.3H </w:t>
            </w:r>
            <w:r>
              <w:rPr>
                <w:rFonts w:ascii="Arial" w:hAnsi="Arial" w:cs="Arial"/>
                <w:sz w:val="16"/>
                <w:szCs w:val="16"/>
              </w:rPr>
              <w:t>R</w:t>
            </w:r>
            <w:r w:rsidRPr="005E5CE2">
              <w:rPr>
                <w:rFonts w:ascii="Arial" w:hAnsi="Arial" w:cs="Arial"/>
                <w:sz w:val="16"/>
                <w:szCs w:val="16"/>
              </w:rPr>
              <w:t>epresent and solve addition and subtraction of fractions with unequal denominators referring to the same whole using objects and pictorial models and properties of operations.</w:t>
            </w:r>
            <w:r>
              <w:rPr>
                <w:sz w:val="15"/>
                <w:szCs w:val="15"/>
              </w:rPr>
              <w:t xml:space="preserve"> </w:t>
            </w:r>
          </w:p>
          <w:p w14:paraId="68256A58" w14:textId="77777777" w:rsidR="00C05468" w:rsidRPr="005E5CE2" w:rsidRDefault="00C05468" w:rsidP="00C05468">
            <w:pPr>
              <w:rPr>
                <w:rFonts w:ascii="Arial" w:hAnsi="Arial" w:cs="Arial"/>
                <w:sz w:val="16"/>
                <w:szCs w:val="16"/>
              </w:rPr>
            </w:pPr>
            <w:r>
              <w:rPr>
                <w:rFonts w:ascii="Arial" w:hAnsi="Arial" w:cs="Arial"/>
                <w:i/>
                <w:color w:val="00B050"/>
                <w:sz w:val="16"/>
                <w:szCs w:val="20"/>
              </w:rPr>
              <w:t>Supporting Standard</w:t>
            </w:r>
          </w:p>
          <w:p w14:paraId="7E6D9339" w14:textId="77777777" w:rsidR="00C05468" w:rsidRPr="007642D8" w:rsidRDefault="00C05468" w:rsidP="00C05468">
            <w:pPr>
              <w:rPr>
                <w:rFonts w:ascii="Arial" w:eastAsia="Times New Roman" w:hAnsi="Arial" w:cs="Arial"/>
                <w:b/>
                <w:sz w:val="16"/>
                <w:szCs w:val="16"/>
              </w:rPr>
            </w:pPr>
          </w:p>
        </w:tc>
        <w:tc>
          <w:tcPr>
            <w:tcW w:w="734" w:type="dxa"/>
            <w:gridSpan w:val="2"/>
            <w:shd w:val="clear" w:color="auto" w:fill="D9D9D9" w:themeFill="background1" w:themeFillShade="D9"/>
            <w:vAlign w:val="center"/>
          </w:tcPr>
          <w:p w14:paraId="4CB5E911" w14:textId="77777777" w:rsidR="00C05468" w:rsidRPr="007642D8" w:rsidRDefault="00C05468" w:rsidP="00C05468">
            <w:pPr>
              <w:jc w:val="center"/>
              <w:rPr>
                <w:rFonts w:ascii="Arial" w:hAnsi="Arial" w:cs="Arial"/>
                <w:sz w:val="16"/>
                <w:szCs w:val="16"/>
              </w:rPr>
            </w:pPr>
          </w:p>
        </w:tc>
        <w:tc>
          <w:tcPr>
            <w:tcW w:w="734" w:type="dxa"/>
            <w:gridSpan w:val="2"/>
            <w:shd w:val="clear" w:color="auto" w:fill="D9D9D9" w:themeFill="background1" w:themeFillShade="D9"/>
            <w:vAlign w:val="center"/>
          </w:tcPr>
          <w:p w14:paraId="79BB18A6" w14:textId="77777777" w:rsidR="00C05468" w:rsidRPr="007642D8" w:rsidRDefault="00C05468" w:rsidP="00C05468">
            <w:pPr>
              <w:jc w:val="center"/>
              <w:rPr>
                <w:rFonts w:ascii="Arial" w:hAnsi="Arial" w:cs="Arial"/>
                <w:sz w:val="16"/>
                <w:szCs w:val="16"/>
              </w:rPr>
            </w:pPr>
          </w:p>
        </w:tc>
        <w:tc>
          <w:tcPr>
            <w:tcW w:w="734" w:type="dxa"/>
            <w:gridSpan w:val="2"/>
            <w:shd w:val="clear" w:color="auto" w:fill="D9D9D9" w:themeFill="background1" w:themeFillShade="D9"/>
            <w:vAlign w:val="center"/>
          </w:tcPr>
          <w:p w14:paraId="19AD9297" w14:textId="77777777" w:rsidR="00C05468" w:rsidRPr="007642D8" w:rsidRDefault="00C05468" w:rsidP="00C05468">
            <w:pPr>
              <w:jc w:val="center"/>
              <w:rPr>
                <w:rFonts w:ascii="Arial" w:hAnsi="Arial" w:cs="Arial"/>
                <w:sz w:val="16"/>
                <w:szCs w:val="16"/>
              </w:rPr>
            </w:pPr>
          </w:p>
        </w:tc>
        <w:tc>
          <w:tcPr>
            <w:tcW w:w="734" w:type="dxa"/>
            <w:gridSpan w:val="2"/>
            <w:shd w:val="clear" w:color="auto" w:fill="D9D9D9" w:themeFill="background1" w:themeFillShade="D9"/>
            <w:vAlign w:val="center"/>
          </w:tcPr>
          <w:p w14:paraId="32DD6F1E" w14:textId="77777777" w:rsidR="00C05468" w:rsidRPr="007642D8" w:rsidRDefault="00C05468" w:rsidP="00C05468">
            <w:pPr>
              <w:jc w:val="center"/>
              <w:rPr>
                <w:rFonts w:ascii="Arial" w:hAnsi="Arial" w:cs="Arial"/>
                <w:sz w:val="16"/>
                <w:szCs w:val="16"/>
              </w:rPr>
            </w:pPr>
          </w:p>
        </w:tc>
        <w:tc>
          <w:tcPr>
            <w:tcW w:w="734" w:type="dxa"/>
            <w:gridSpan w:val="2"/>
            <w:shd w:val="clear" w:color="auto" w:fill="D9D9D9" w:themeFill="background1" w:themeFillShade="D9"/>
            <w:vAlign w:val="center"/>
          </w:tcPr>
          <w:p w14:paraId="73FC9794" w14:textId="77777777" w:rsidR="00C05468" w:rsidRPr="007642D8" w:rsidRDefault="00C05468" w:rsidP="00C05468">
            <w:pPr>
              <w:jc w:val="center"/>
              <w:rPr>
                <w:rFonts w:ascii="Arial" w:hAnsi="Arial" w:cs="Arial"/>
                <w:sz w:val="16"/>
                <w:szCs w:val="16"/>
              </w:rPr>
            </w:pPr>
          </w:p>
        </w:tc>
        <w:tc>
          <w:tcPr>
            <w:tcW w:w="734" w:type="dxa"/>
            <w:gridSpan w:val="2"/>
            <w:shd w:val="clear" w:color="auto" w:fill="D9D9D9" w:themeFill="background1" w:themeFillShade="D9"/>
            <w:vAlign w:val="center"/>
          </w:tcPr>
          <w:p w14:paraId="3C50061F" w14:textId="77777777" w:rsidR="00C05468" w:rsidRDefault="00C05468" w:rsidP="00C05468">
            <w:pPr>
              <w:jc w:val="center"/>
              <w:rPr>
                <w:rFonts w:ascii="Arial" w:hAnsi="Arial" w:cs="Arial"/>
                <w:b/>
                <w:szCs w:val="20"/>
              </w:rPr>
            </w:pPr>
            <w:r w:rsidRPr="000A7949">
              <w:rPr>
                <w:rFonts w:ascii="Arial" w:hAnsi="Arial" w:cs="Arial"/>
                <w:b/>
                <w:szCs w:val="20"/>
              </w:rPr>
              <w:t>X</w:t>
            </w:r>
          </w:p>
          <w:p w14:paraId="06794204" w14:textId="77777777" w:rsidR="00C05468" w:rsidRPr="006D43FD" w:rsidRDefault="00C05468" w:rsidP="00C05468">
            <w:pPr>
              <w:jc w:val="center"/>
              <w:rPr>
                <w:rFonts w:ascii="Arial" w:hAnsi="Arial" w:cs="Arial"/>
                <w:b/>
                <w:sz w:val="16"/>
                <w:szCs w:val="16"/>
              </w:rPr>
            </w:pPr>
          </w:p>
          <w:p w14:paraId="74E63DDC" w14:textId="0D88BD2C" w:rsidR="00C05468" w:rsidRPr="006D43FD" w:rsidRDefault="00E72755" w:rsidP="00C05468">
            <w:pPr>
              <w:jc w:val="center"/>
              <w:rPr>
                <w:rFonts w:ascii="Arial" w:hAnsi="Arial" w:cs="Arial"/>
                <w:b/>
                <w:sz w:val="16"/>
                <w:szCs w:val="16"/>
              </w:rPr>
            </w:pPr>
            <w:hyperlink r:id="rId22" w:history="1">
              <w:r w:rsidR="00C05468" w:rsidRPr="006D43FD">
                <w:rPr>
                  <w:rStyle w:val="Hyperlink"/>
                  <w:rFonts w:ascii="Arial" w:hAnsi="Arial" w:cs="Arial"/>
                  <w:b/>
                  <w:sz w:val="16"/>
                  <w:szCs w:val="16"/>
                </w:rPr>
                <w:t>G4U12</w:t>
              </w:r>
            </w:hyperlink>
          </w:p>
          <w:p w14:paraId="6507A8C1" w14:textId="705D8302" w:rsidR="00C05468" w:rsidRPr="000A7949" w:rsidRDefault="00C05468" w:rsidP="00C05468">
            <w:pPr>
              <w:jc w:val="center"/>
              <w:rPr>
                <w:rFonts w:ascii="Arial" w:hAnsi="Arial" w:cs="Arial"/>
                <w:b/>
                <w:szCs w:val="20"/>
              </w:rPr>
            </w:pPr>
            <w:r>
              <w:rPr>
                <w:rFonts w:ascii="Arial" w:hAnsi="Arial" w:cs="Arial"/>
                <w:b/>
                <w:color w:val="2E74B5" w:themeColor="accent1" w:themeShade="BF"/>
                <w:sz w:val="16"/>
                <w:szCs w:val="16"/>
              </w:rPr>
              <w:t>4.3E</w:t>
            </w:r>
          </w:p>
        </w:tc>
        <w:tc>
          <w:tcPr>
            <w:tcW w:w="734" w:type="dxa"/>
            <w:gridSpan w:val="2"/>
            <w:shd w:val="clear" w:color="auto" w:fill="D9D9D9" w:themeFill="background1" w:themeFillShade="D9"/>
            <w:vAlign w:val="center"/>
          </w:tcPr>
          <w:p w14:paraId="71E1D79E" w14:textId="77777777" w:rsidR="00C05468" w:rsidRPr="007642D8" w:rsidRDefault="00C05468" w:rsidP="00C05468">
            <w:pPr>
              <w:jc w:val="center"/>
              <w:rPr>
                <w:rFonts w:ascii="Arial" w:hAnsi="Arial" w:cs="Arial"/>
                <w:sz w:val="16"/>
                <w:szCs w:val="16"/>
              </w:rPr>
            </w:pPr>
          </w:p>
        </w:tc>
        <w:tc>
          <w:tcPr>
            <w:tcW w:w="734" w:type="dxa"/>
            <w:gridSpan w:val="2"/>
            <w:shd w:val="clear" w:color="auto" w:fill="D9D9D9" w:themeFill="background1" w:themeFillShade="D9"/>
            <w:vAlign w:val="center"/>
          </w:tcPr>
          <w:p w14:paraId="0019AAA2" w14:textId="77777777" w:rsidR="00C05468" w:rsidRPr="007642D8" w:rsidRDefault="00C05468" w:rsidP="00C05468">
            <w:pPr>
              <w:jc w:val="center"/>
              <w:rPr>
                <w:rFonts w:ascii="Arial" w:hAnsi="Arial" w:cs="Arial"/>
                <w:sz w:val="16"/>
                <w:szCs w:val="16"/>
              </w:rPr>
            </w:pPr>
          </w:p>
        </w:tc>
        <w:tc>
          <w:tcPr>
            <w:tcW w:w="734" w:type="dxa"/>
            <w:gridSpan w:val="2"/>
            <w:shd w:val="clear" w:color="auto" w:fill="D9D9D9" w:themeFill="background1" w:themeFillShade="D9"/>
            <w:vAlign w:val="center"/>
          </w:tcPr>
          <w:p w14:paraId="73B3C16B" w14:textId="77777777" w:rsidR="00C05468" w:rsidRPr="007642D8" w:rsidRDefault="00C05468" w:rsidP="00C05468">
            <w:pPr>
              <w:jc w:val="center"/>
              <w:rPr>
                <w:rFonts w:ascii="Arial" w:hAnsi="Arial" w:cs="Arial"/>
                <w:sz w:val="16"/>
                <w:szCs w:val="16"/>
              </w:rPr>
            </w:pPr>
          </w:p>
        </w:tc>
        <w:tc>
          <w:tcPr>
            <w:tcW w:w="734" w:type="dxa"/>
            <w:gridSpan w:val="2"/>
            <w:shd w:val="clear" w:color="auto" w:fill="D9D9D9" w:themeFill="background1" w:themeFillShade="D9"/>
            <w:vAlign w:val="center"/>
          </w:tcPr>
          <w:p w14:paraId="52102B65" w14:textId="77777777" w:rsidR="00C05468" w:rsidRPr="007642D8" w:rsidRDefault="00C05468" w:rsidP="00C05468">
            <w:pPr>
              <w:jc w:val="center"/>
              <w:rPr>
                <w:rFonts w:ascii="Arial" w:hAnsi="Arial" w:cs="Arial"/>
                <w:sz w:val="16"/>
                <w:szCs w:val="16"/>
              </w:rPr>
            </w:pPr>
          </w:p>
        </w:tc>
        <w:tc>
          <w:tcPr>
            <w:tcW w:w="734" w:type="dxa"/>
            <w:gridSpan w:val="2"/>
            <w:shd w:val="clear" w:color="auto" w:fill="D9D9D9" w:themeFill="background1" w:themeFillShade="D9"/>
            <w:vAlign w:val="center"/>
          </w:tcPr>
          <w:p w14:paraId="515D9D2E" w14:textId="77777777" w:rsidR="00C05468" w:rsidRPr="007642D8" w:rsidRDefault="00C05468" w:rsidP="00C05468">
            <w:pPr>
              <w:jc w:val="center"/>
              <w:rPr>
                <w:rFonts w:ascii="Arial" w:hAnsi="Arial" w:cs="Arial"/>
                <w:sz w:val="16"/>
                <w:szCs w:val="16"/>
              </w:rPr>
            </w:pPr>
          </w:p>
        </w:tc>
        <w:tc>
          <w:tcPr>
            <w:tcW w:w="735" w:type="dxa"/>
            <w:shd w:val="clear" w:color="auto" w:fill="D9D9D9" w:themeFill="background1" w:themeFillShade="D9"/>
            <w:vAlign w:val="center"/>
          </w:tcPr>
          <w:p w14:paraId="0F63BF3C" w14:textId="77777777" w:rsidR="00C05468" w:rsidRPr="007642D8" w:rsidRDefault="00C05468" w:rsidP="00C05468">
            <w:pPr>
              <w:jc w:val="center"/>
              <w:rPr>
                <w:rFonts w:ascii="Arial" w:hAnsi="Arial" w:cs="Arial"/>
                <w:sz w:val="16"/>
                <w:szCs w:val="16"/>
              </w:rPr>
            </w:pPr>
          </w:p>
        </w:tc>
        <w:tc>
          <w:tcPr>
            <w:tcW w:w="735" w:type="dxa"/>
            <w:shd w:val="clear" w:color="auto" w:fill="D9D9D9" w:themeFill="background1" w:themeFillShade="D9"/>
            <w:vAlign w:val="center"/>
          </w:tcPr>
          <w:p w14:paraId="00AC2C41" w14:textId="103A3FC6" w:rsidR="00C05468" w:rsidRPr="007642D8" w:rsidRDefault="00C05468" w:rsidP="00C05468">
            <w:pPr>
              <w:jc w:val="center"/>
              <w:rPr>
                <w:rFonts w:ascii="Arial" w:hAnsi="Arial" w:cs="Arial"/>
                <w:sz w:val="16"/>
                <w:szCs w:val="16"/>
              </w:rPr>
            </w:pPr>
            <w:r w:rsidRPr="000A7949">
              <w:rPr>
                <w:rFonts w:ascii="Arial" w:hAnsi="Arial" w:cs="Arial"/>
                <w:b/>
                <w:szCs w:val="20"/>
              </w:rPr>
              <w:t>X</w:t>
            </w:r>
          </w:p>
        </w:tc>
      </w:tr>
      <w:tr w:rsidR="00C05468" w:rsidRPr="00E41DB1" w14:paraId="510B0D24" w14:textId="77777777" w:rsidTr="00C50D2C">
        <w:trPr>
          <w:cantSplit/>
        </w:trPr>
        <w:tc>
          <w:tcPr>
            <w:tcW w:w="14726" w:type="dxa"/>
            <w:gridSpan w:val="29"/>
            <w:tcBorders>
              <w:bottom w:val="single" w:sz="6" w:space="0" w:color="auto"/>
            </w:tcBorders>
            <w:shd w:val="clear" w:color="auto" w:fill="D9D9D9" w:themeFill="background1" w:themeFillShade="D9"/>
          </w:tcPr>
          <w:p w14:paraId="72DDC681" w14:textId="77777777" w:rsidR="00C50D2C" w:rsidRDefault="00C50D2C" w:rsidP="00C50D2C">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3E2682D9" w14:textId="2A954FB9" w:rsidR="00C05468" w:rsidRPr="00727CA7" w:rsidRDefault="00C05468" w:rsidP="00C50D2C">
            <w:pPr>
              <w:rPr>
                <w:rFonts w:ascii="Arial" w:eastAsia="Times New Roman" w:hAnsi="Arial" w:cs="Arial"/>
                <w:bCs/>
                <w:iCs/>
                <w:sz w:val="16"/>
                <w:szCs w:val="16"/>
              </w:rPr>
            </w:pPr>
            <w:r>
              <w:rPr>
                <w:rFonts w:ascii="Arial" w:eastAsia="Times New Roman" w:hAnsi="Arial" w:cs="Arial"/>
                <w:bCs/>
                <w:iCs/>
                <w:sz w:val="16"/>
                <w:szCs w:val="16"/>
              </w:rPr>
              <w:t>Although students may have been taught 4.3E, they</w:t>
            </w:r>
            <w:r>
              <w:rPr>
                <w:rFonts w:ascii="Arial" w:hAnsi="Arial" w:cs="Arial"/>
                <w:sz w:val="16"/>
                <w:szCs w:val="16"/>
              </w:rPr>
              <w:t xml:space="preserve"> may not have had the opportunity to solidify the foundational understandings to prepare them for 5.3H. Grade 5 teachers should be prepared to:</w:t>
            </w:r>
          </w:p>
          <w:p w14:paraId="66769D51" w14:textId="77777777" w:rsidR="00C05468" w:rsidRPr="00AD4598" w:rsidRDefault="00C05468" w:rsidP="00C05468">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representing and solving addition and subtraction of fractions with equal denominators prior to introducing representing and solving addition and subtraction of fractions with unequal denominators.</w:t>
            </w:r>
          </w:p>
          <w:p w14:paraId="6F7E0823" w14:textId="758548AA" w:rsidR="00C05468" w:rsidRPr="00007E7F" w:rsidRDefault="00C05468" w:rsidP="00C05468">
            <w:pPr>
              <w:rPr>
                <w:rFonts w:ascii="Arial" w:hAnsi="Arial" w:cs="Arial"/>
                <w:sz w:val="16"/>
                <w:szCs w:val="16"/>
              </w:rPr>
            </w:pPr>
          </w:p>
        </w:tc>
      </w:tr>
      <w:tr w:rsidR="00C50D2C" w:rsidRPr="00E41DB1" w14:paraId="01E53C29" w14:textId="77777777" w:rsidTr="00C50D2C">
        <w:trPr>
          <w:cantSplit/>
        </w:trPr>
        <w:tc>
          <w:tcPr>
            <w:tcW w:w="14726" w:type="dxa"/>
            <w:gridSpan w:val="29"/>
            <w:tcBorders>
              <w:top w:val="single" w:sz="6" w:space="0" w:color="auto"/>
              <w:bottom w:val="thinThickThinSmallGap" w:sz="24" w:space="0" w:color="auto"/>
            </w:tcBorders>
            <w:shd w:val="clear" w:color="auto" w:fill="D9D9D9" w:themeFill="background1" w:themeFillShade="D9"/>
          </w:tcPr>
          <w:p w14:paraId="45A4603F" w14:textId="77777777" w:rsidR="00C50D2C" w:rsidRPr="00296ADE" w:rsidRDefault="00C50D2C" w:rsidP="00C50D2C">
            <w:pPr>
              <w:rPr>
                <w:rFonts w:ascii="Arial" w:eastAsia="Times New Roman" w:hAnsi="Arial" w:cs="Arial"/>
                <w:bCs/>
                <w:iCs/>
                <w:sz w:val="16"/>
                <w:szCs w:val="16"/>
              </w:rPr>
            </w:pPr>
            <w:r>
              <w:rPr>
                <w:rFonts w:ascii="Arial" w:eastAsia="Times New Roman" w:hAnsi="Arial" w:cs="Arial"/>
                <w:b/>
                <w:bCs/>
                <w:iCs/>
                <w:sz w:val="16"/>
                <w:szCs w:val="16"/>
              </w:rPr>
              <w:t>District notes:</w:t>
            </w:r>
          </w:p>
          <w:p w14:paraId="5F19F552" w14:textId="4E0D215C" w:rsidR="00C50D2C" w:rsidRPr="003D4395" w:rsidRDefault="00C50D2C" w:rsidP="00C50D2C">
            <w:pPr>
              <w:rPr>
                <w:rFonts w:ascii="Arial" w:eastAsia="Times New Roman" w:hAnsi="Arial" w:cs="Arial"/>
                <w:b/>
                <w:bCs/>
                <w:iCs/>
                <w:sz w:val="16"/>
                <w:szCs w:val="16"/>
              </w:rPr>
            </w:pPr>
            <w:permStart w:id="204428650"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04428650"/>
          </w:p>
        </w:tc>
      </w:tr>
      <w:tr w:rsidR="00C05468" w:rsidRPr="007642D8" w14:paraId="5DB75CFC" w14:textId="77777777" w:rsidTr="00C50D2C">
        <w:trPr>
          <w:cantSplit/>
        </w:trPr>
        <w:tc>
          <w:tcPr>
            <w:tcW w:w="5182" w:type="dxa"/>
            <w:gridSpan w:val="5"/>
            <w:tcBorders>
              <w:top w:val="thinThickThinSmallGap" w:sz="24" w:space="0" w:color="auto"/>
              <w:bottom w:val="single" w:sz="6" w:space="0" w:color="auto"/>
            </w:tcBorders>
            <w:shd w:val="clear" w:color="auto" w:fill="auto"/>
          </w:tcPr>
          <w:p w14:paraId="3296D223" w14:textId="49379CC0" w:rsidR="00C05468" w:rsidRDefault="00C05468" w:rsidP="00C05468">
            <w:pPr>
              <w:rPr>
                <w:rFonts w:ascii="Arial" w:hAnsi="Arial" w:cs="Arial"/>
                <w:sz w:val="16"/>
                <w:szCs w:val="16"/>
              </w:rPr>
            </w:pPr>
            <w:r w:rsidRPr="00FB4120">
              <w:rPr>
                <w:rFonts w:ascii="Arial" w:hAnsi="Arial" w:cs="Arial"/>
                <w:sz w:val="16"/>
                <w:szCs w:val="16"/>
              </w:rPr>
              <w:t>There are no additional COVID-19 gap considerations from the previous grade level for this unit.</w:t>
            </w:r>
          </w:p>
          <w:p w14:paraId="5F085F55" w14:textId="77777777" w:rsidR="00C05468" w:rsidRPr="007642D8" w:rsidRDefault="00C05468" w:rsidP="00C05468">
            <w:pPr>
              <w:rPr>
                <w:rFonts w:ascii="Arial" w:eastAsia="Times New Roman" w:hAnsi="Arial" w:cs="Arial"/>
                <w:b/>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5F3E18D1"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6C4AFB11"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138E9FA8"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618FB9D5" w14:textId="77777777" w:rsidR="00C05468" w:rsidRPr="000A7949" w:rsidRDefault="00C05468" w:rsidP="00C05468">
            <w:pPr>
              <w:jc w:val="center"/>
              <w:rPr>
                <w:rFonts w:ascii="Arial" w:hAnsi="Arial" w:cs="Arial"/>
                <w:b/>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61D91D5C" w14:textId="634C5D92"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61482B5C"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28B45991" w14:textId="03AE8767" w:rsidR="00C05468" w:rsidRPr="007642D8" w:rsidRDefault="00C05468" w:rsidP="00C05468">
            <w:pPr>
              <w:jc w:val="center"/>
              <w:rPr>
                <w:rFonts w:ascii="Arial" w:hAnsi="Arial" w:cs="Arial"/>
                <w:sz w:val="16"/>
                <w:szCs w:val="16"/>
              </w:rPr>
            </w:pPr>
            <w:r w:rsidRPr="000A7949">
              <w:rPr>
                <w:rFonts w:ascii="Arial" w:hAnsi="Arial" w:cs="Arial"/>
                <w:b/>
                <w:szCs w:val="20"/>
              </w:rPr>
              <w:t>X</w:t>
            </w:r>
          </w:p>
        </w:tc>
        <w:tc>
          <w:tcPr>
            <w:tcW w:w="734" w:type="dxa"/>
            <w:gridSpan w:val="2"/>
            <w:tcBorders>
              <w:top w:val="thinThickThinSmallGap" w:sz="24" w:space="0" w:color="auto"/>
              <w:bottom w:val="single" w:sz="6" w:space="0" w:color="auto"/>
            </w:tcBorders>
            <w:shd w:val="clear" w:color="auto" w:fill="auto"/>
            <w:vAlign w:val="center"/>
          </w:tcPr>
          <w:p w14:paraId="29DCCDCB"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16CFAE7A"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38654DF8"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216D0028"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bottom w:val="single" w:sz="6" w:space="0" w:color="auto"/>
            </w:tcBorders>
            <w:shd w:val="clear" w:color="auto" w:fill="auto"/>
            <w:vAlign w:val="center"/>
          </w:tcPr>
          <w:p w14:paraId="6DABC8EF"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bottom w:val="single" w:sz="6" w:space="0" w:color="auto"/>
            </w:tcBorders>
            <w:shd w:val="clear" w:color="auto" w:fill="auto"/>
            <w:vAlign w:val="center"/>
          </w:tcPr>
          <w:p w14:paraId="724860D2" w14:textId="10708F56" w:rsidR="00C05468" w:rsidRPr="007642D8" w:rsidRDefault="00C05468" w:rsidP="00C05468">
            <w:pPr>
              <w:jc w:val="center"/>
              <w:rPr>
                <w:rFonts w:ascii="Arial" w:hAnsi="Arial" w:cs="Arial"/>
                <w:sz w:val="16"/>
                <w:szCs w:val="16"/>
              </w:rPr>
            </w:pPr>
          </w:p>
        </w:tc>
      </w:tr>
      <w:tr w:rsidR="00C50D2C" w:rsidRPr="007642D8" w14:paraId="0FC05A0B" w14:textId="77777777" w:rsidTr="00C50D2C">
        <w:trPr>
          <w:cantSplit/>
        </w:trPr>
        <w:tc>
          <w:tcPr>
            <w:tcW w:w="14726" w:type="dxa"/>
            <w:gridSpan w:val="29"/>
            <w:tcBorders>
              <w:top w:val="single" w:sz="6" w:space="0" w:color="auto"/>
              <w:bottom w:val="thinThickThinSmallGap" w:sz="24" w:space="0" w:color="auto"/>
            </w:tcBorders>
            <w:shd w:val="clear" w:color="auto" w:fill="auto"/>
          </w:tcPr>
          <w:p w14:paraId="387BD8FC" w14:textId="77777777" w:rsidR="00C50D2C" w:rsidRPr="00296ADE" w:rsidRDefault="00C50D2C" w:rsidP="00C50D2C">
            <w:pPr>
              <w:rPr>
                <w:rFonts w:ascii="Arial" w:eastAsia="Times New Roman" w:hAnsi="Arial" w:cs="Arial"/>
                <w:bCs/>
                <w:iCs/>
                <w:sz w:val="16"/>
                <w:szCs w:val="16"/>
              </w:rPr>
            </w:pPr>
            <w:r>
              <w:rPr>
                <w:rFonts w:ascii="Arial" w:eastAsia="Times New Roman" w:hAnsi="Arial" w:cs="Arial"/>
                <w:b/>
                <w:bCs/>
                <w:iCs/>
                <w:sz w:val="16"/>
                <w:szCs w:val="16"/>
              </w:rPr>
              <w:t>District notes:</w:t>
            </w:r>
          </w:p>
          <w:p w14:paraId="49063F8A" w14:textId="02401E28" w:rsidR="00C50D2C" w:rsidRPr="007642D8" w:rsidRDefault="00C50D2C" w:rsidP="00C50D2C">
            <w:pPr>
              <w:rPr>
                <w:rFonts w:ascii="Arial" w:hAnsi="Arial" w:cs="Arial"/>
                <w:sz w:val="16"/>
                <w:szCs w:val="16"/>
              </w:rPr>
            </w:pPr>
            <w:permStart w:id="638741425"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638741425"/>
          </w:p>
        </w:tc>
      </w:tr>
      <w:tr w:rsidR="00C05468" w:rsidRPr="00E41DB1" w14:paraId="7D902457" w14:textId="77777777" w:rsidTr="007B412A">
        <w:trPr>
          <w:cantSplit/>
        </w:trPr>
        <w:tc>
          <w:tcPr>
            <w:tcW w:w="2586" w:type="dxa"/>
            <w:gridSpan w:val="3"/>
            <w:tcBorders>
              <w:top w:val="thinThickThinSmallGap" w:sz="24" w:space="0" w:color="auto"/>
            </w:tcBorders>
            <w:shd w:val="clear" w:color="auto" w:fill="D9D9D9" w:themeFill="background1" w:themeFillShade="D9"/>
          </w:tcPr>
          <w:p w14:paraId="08E266B5" w14:textId="26511A74" w:rsidR="00C05468" w:rsidRDefault="00C05468" w:rsidP="00C05468">
            <w:r w:rsidRPr="001A4723">
              <w:rPr>
                <w:rFonts w:ascii="Arial" w:hAnsi="Arial" w:cs="Arial"/>
                <w:b/>
                <w:sz w:val="16"/>
                <w:szCs w:val="16"/>
              </w:rPr>
              <w:t xml:space="preserve">4.5D </w:t>
            </w:r>
            <w:r w:rsidRPr="001A4723">
              <w:rPr>
                <w:rFonts w:ascii="Arial" w:hAnsi="Arial" w:cs="Arial"/>
                <w:sz w:val="16"/>
                <w:szCs w:val="16"/>
              </w:rPr>
              <w:t xml:space="preserve">Solve problems related to perimeter and area of rectangles where dimensions are whole numbers. </w:t>
            </w:r>
            <w:r w:rsidRPr="001A4723">
              <w:rPr>
                <w:rFonts w:ascii="Arial" w:hAnsi="Arial" w:cs="Arial"/>
                <w:sz w:val="16"/>
                <w:szCs w:val="16"/>
              </w:rPr>
              <w:br/>
            </w:r>
            <w:r w:rsidRPr="001A4723">
              <w:rPr>
                <w:rStyle w:val="red"/>
                <w:rFonts w:ascii="Arial" w:hAnsi="Arial" w:cs="Arial"/>
                <w:i/>
                <w:color w:val="FF0000"/>
                <w:sz w:val="16"/>
                <w:szCs w:val="16"/>
              </w:rPr>
              <w:t>Readiness Standard</w:t>
            </w:r>
          </w:p>
          <w:p w14:paraId="708ADA8F" w14:textId="77777777" w:rsidR="00C05468" w:rsidRPr="001A4723" w:rsidRDefault="00C05468" w:rsidP="00C05468">
            <w:pPr>
              <w:rPr>
                <w:rFonts w:ascii="Arial" w:hAnsi="Arial" w:cs="Arial"/>
                <w:b/>
                <w:sz w:val="16"/>
                <w:szCs w:val="16"/>
              </w:rPr>
            </w:pPr>
          </w:p>
        </w:tc>
        <w:tc>
          <w:tcPr>
            <w:tcW w:w="2596" w:type="dxa"/>
            <w:gridSpan w:val="2"/>
            <w:tcBorders>
              <w:top w:val="thinThickThinSmallGap" w:sz="24" w:space="0" w:color="auto"/>
            </w:tcBorders>
            <w:shd w:val="clear" w:color="auto" w:fill="D9D9D9" w:themeFill="background1" w:themeFillShade="D9"/>
          </w:tcPr>
          <w:p w14:paraId="19EF919E" w14:textId="77777777" w:rsidR="00C05468" w:rsidRDefault="00C05468" w:rsidP="00C05468">
            <w:pPr>
              <w:rPr>
                <w:rFonts w:ascii="Arial" w:hAnsi="Arial" w:cs="Arial"/>
                <w:sz w:val="16"/>
                <w:szCs w:val="16"/>
              </w:rPr>
            </w:pPr>
            <w:r>
              <w:rPr>
                <w:rFonts w:ascii="Arial" w:eastAsia="Times New Roman" w:hAnsi="Arial" w:cs="Arial"/>
                <w:b/>
                <w:sz w:val="16"/>
                <w:szCs w:val="16"/>
              </w:rPr>
              <w:t xml:space="preserve">5.4H </w:t>
            </w:r>
            <w:r>
              <w:rPr>
                <w:rFonts w:ascii="Arial" w:hAnsi="Arial" w:cs="Arial"/>
                <w:sz w:val="16"/>
                <w:szCs w:val="16"/>
              </w:rPr>
              <w:t>R</w:t>
            </w:r>
            <w:r w:rsidRPr="00D526E9">
              <w:rPr>
                <w:rFonts w:ascii="Arial" w:hAnsi="Arial" w:cs="Arial"/>
                <w:sz w:val="16"/>
                <w:szCs w:val="16"/>
              </w:rPr>
              <w:t xml:space="preserve">epresent and solve problems related to perimeter and/or area and related to volume. </w:t>
            </w:r>
          </w:p>
          <w:p w14:paraId="16B22302" w14:textId="77777777" w:rsidR="00C05468" w:rsidRPr="00D526E9" w:rsidRDefault="00C05468" w:rsidP="00C05468">
            <w:pPr>
              <w:rPr>
                <w:rFonts w:ascii="Arial" w:hAnsi="Arial" w:cs="Arial"/>
                <w:sz w:val="16"/>
                <w:szCs w:val="16"/>
              </w:rPr>
            </w:pPr>
            <w:r>
              <w:rPr>
                <w:rFonts w:ascii="Arial" w:hAnsi="Arial" w:cs="Arial"/>
                <w:i/>
                <w:color w:val="FF0000"/>
                <w:sz w:val="16"/>
                <w:szCs w:val="20"/>
              </w:rPr>
              <w:t>Readiness Standard</w:t>
            </w:r>
          </w:p>
          <w:p w14:paraId="4AF5B794" w14:textId="77777777" w:rsidR="00C05468" w:rsidRPr="007642D8" w:rsidRDefault="00C05468" w:rsidP="00C05468">
            <w:pPr>
              <w:rPr>
                <w:rFonts w:ascii="Arial" w:eastAsia="Times New Roman" w:hAnsi="Arial" w:cs="Arial"/>
                <w:b/>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4F9076EA"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742EDA27"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447400A1"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31490112"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58BAEE8C"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165E56FD"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3C3BF17E"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62AC307C" w14:textId="77777777" w:rsidR="00C05468" w:rsidRDefault="00C05468" w:rsidP="00C05468">
            <w:pPr>
              <w:jc w:val="center"/>
              <w:rPr>
                <w:rFonts w:ascii="Arial" w:hAnsi="Arial" w:cs="Arial"/>
                <w:b/>
                <w:szCs w:val="20"/>
              </w:rPr>
            </w:pPr>
            <w:r w:rsidRPr="000A7949">
              <w:rPr>
                <w:rFonts w:ascii="Arial" w:hAnsi="Arial" w:cs="Arial"/>
                <w:b/>
                <w:szCs w:val="20"/>
              </w:rPr>
              <w:t>X</w:t>
            </w:r>
          </w:p>
          <w:p w14:paraId="3766E216" w14:textId="77777777" w:rsidR="00C05468" w:rsidRPr="006D43FD" w:rsidRDefault="00C05468" w:rsidP="00C05468">
            <w:pPr>
              <w:jc w:val="center"/>
              <w:rPr>
                <w:rFonts w:ascii="Arial" w:hAnsi="Arial" w:cs="Arial"/>
                <w:b/>
                <w:sz w:val="16"/>
                <w:szCs w:val="16"/>
              </w:rPr>
            </w:pPr>
          </w:p>
          <w:p w14:paraId="4C6675C8" w14:textId="77777777" w:rsidR="00C05468" w:rsidRPr="006D43FD" w:rsidRDefault="00E72755" w:rsidP="00C05468">
            <w:pPr>
              <w:jc w:val="center"/>
              <w:rPr>
                <w:rFonts w:ascii="Arial" w:hAnsi="Arial" w:cs="Arial"/>
                <w:b/>
                <w:sz w:val="16"/>
                <w:szCs w:val="16"/>
              </w:rPr>
            </w:pPr>
            <w:hyperlink r:id="rId23" w:history="1">
              <w:r w:rsidR="00C05468" w:rsidRPr="006D43FD">
                <w:rPr>
                  <w:rStyle w:val="Hyperlink"/>
                  <w:rFonts w:ascii="Arial" w:hAnsi="Arial" w:cs="Arial"/>
                  <w:b/>
                  <w:sz w:val="16"/>
                  <w:szCs w:val="16"/>
                </w:rPr>
                <w:t>G4U11</w:t>
              </w:r>
            </w:hyperlink>
          </w:p>
          <w:p w14:paraId="02CCEA5B" w14:textId="1F07DAF7" w:rsidR="00C05468" w:rsidRPr="006D43FD" w:rsidRDefault="00C05468" w:rsidP="00C05468">
            <w:pPr>
              <w:jc w:val="center"/>
              <w:rPr>
                <w:rFonts w:ascii="Arial" w:hAnsi="Arial" w:cs="Arial"/>
                <w:b/>
                <w:color w:val="2E74B5" w:themeColor="accent1" w:themeShade="BF"/>
                <w:sz w:val="16"/>
                <w:szCs w:val="16"/>
              </w:rPr>
            </w:pPr>
            <w:r w:rsidRPr="006D43FD">
              <w:rPr>
                <w:rFonts w:ascii="Arial" w:hAnsi="Arial" w:cs="Arial"/>
                <w:b/>
                <w:color w:val="2E74B5" w:themeColor="accent1" w:themeShade="BF"/>
                <w:sz w:val="16"/>
                <w:szCs w:val="16"/>
              </w:rPr>
              <w:t>4.</w:t>
            </w:r>
            <w:r>
              <w:rPr>
                <w:rFonts w:ascii="Arial" w:hAnsi="Arial" w:cs="Arial"/>
                <w:b/>
                <w:color w:val="2E74B5" w:themeColor="accent1" w:themeShade="BF"/>
                <w:sz w:val="16"/>
                <w:szCs w:val="16"/>
              </w:rPr>
              <w:t>5D</w:t>
            </w:r>
          </w:p>
        </w:tc>
        <w:tc>
          <w:tcPr>
            <w:tcW w:w="734" w:type="dxa"/>
            <w:gridSpan w:val="2"/>
            <w:tcBorders>
              <w:top w:val="thinThickThinSmallGap" w:sz="24" w:space="0" w:color="auto"/>
            </w:tcBorders>
            <w:shd w:val="clear" w:color="auto" w:fill="D9D9D9" w:themeFill="background1" w:themeFillShade="D9"/>
            <w:vAlign w:val="center"/>
          </w:tcPr>
          <w:p w14:paraId="0A47485A"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6BAF6D60"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D9D9D9" w:themeFill="background1" w:themeFillShade="D9"/>
            <w:vAlign w:val="center"/>
          </w:tcPr>
          <w:p w14:paraId="4403F40D"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tcBorders>
            <w:shd w:val="clear" w:color="auto" w:fill="D9D9D9" w:themeFill="background1" w:themeFillShade="D9"/>
            <w:vAlign w:val="center"/>
          </w:tcPr>
          <w:p w14:paraId="66B66EE9"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tcBorders>
            <w:shd w:val="clear" w:color="auto" w:fill="D9D9D9" w:themeFill="background1" w:themeFillShade="D9"/>
            <w:vAlign w:val="center"/>
          </w:tcPr>
          <w:p w14:paraId="7FC9D8D3" w14:textId="2FF00734" w:rsidR="00C05468" w:rsidRPr="007642D8" w:rsidRDefault="00C05468" w:rsidP="00C05468">
            <w:pPr>
              <w:jc w:val="center"/>
              <w:rPr>
                <w:rFonts w:ascii="Arial" w:hAnsi="Arial" w:cs="Arial"/>
                <w:sz w:val="16"/>
                <w:szCs w:val="16"/>
              </w:rPr>
            </w:pPr>
          </w:p>
        </w:tc>
      </w:tr>
      <w:tr w:rsidR="00C05468" w:rsidRPr="00E41DB1" w14:paraId="07B33D02" w14:textId="77777777" w:rsidTr="00C50D2C">
        <w:trPr>
          <w:cantSplit/>
        </w:trPr>
        <w:tc>
          <w:tcPr>
            <w:tcW w:w="14726" w:type="dxa"/>
            <w:gridSpan w:val="29"/>
            <w:tcBorders>
              <w:bottom w:val="single" w:sz="6" w:space="0" w:color="auto"/>
            </w:tcBorders>
            <w:shd w:val="clear" w:color="auto" w:fill="D9D9D9" w:themeFill="background1" w:themeFillShade="D9"/>
          </w:tcPr>
          <w:p w14:paraId="12345D3B" w14:textId="77777777" w:rsidR="00C50D2C" w:rsidRDefault="00C50D2C" w:rsidP="00C50D2C">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1DCF0A07" w14:textId="527DDE0E" w:rsidR="00C05468" w:rsidRPr="00727CA7" w:rsidRDefault="00C05468" w:rsidP="00C50D2C">
            <w:pPr>
              <w:rPr>
                <w:rFonts w:ascii="Arial" w:eastAsia="Times New Roman" w:hAnsi="Arial" w:cs="Arial"/>
                <w:bCs/>
                <w:iCs/>
                <w:sz w:val="16"/>
                <w:szCs w:val="16"/>
              </w:rPr>
            </w:pPr>
            <w:r>
              <w:rPr>
                <w:rFonts w:ascii="Arial" w:eastAsia="Times New Roman" w:hAnsi="Arial" w:cs="Arial"/>
                <w:bCs/>
                <w:iCs/>
                <w:sz w:val="16"/>
                <w:szCs w:val="16"/>
              </w:rPr>
              <w:t>Although students may have been taught 4.5D, they</w:t>
            </w:r>
            <w:r>
              <w:rPr>
                <w:rFonts w:ascii="Arial" w:hAnsi="Arial" w:cs="Arial"/>
                <w:sz w:val="16"/>
                <w:szCs w:val="16"/>
              </w:rPr>
              <w:t xml:space="preserve"> may not have had the opportunity to solidify the foundational understandings to prepare them for 5.4H. Grade 5 teachers should be prepared to:</w:t>
            </w:r>
          </w:p>
          <w:p w14:paraId="2AC08217" w14:textId="77777777" w:rsidR="00C05468" w:rsidRPr="00AD4598" w:rsidRDefault="00C05468" w:rsidP="00C05468">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solving problems related to perimeter and area of rectangles where dimensions are whole numbers prior to introducing dimensions that may include fractions or decimals.</w:t>
            </w:r>
          </w:p>
          <w:p w14:paraId="364B7423" w14:textId="7B6889CA" w:rsidR="00C05468" w:rsidRPr="00CC102B" w:rsidRDefault="00C05468" w:rsidP="00C05468">
            <w:pPr>
              <w:rPr>
                <w:rFonts w:ascii="Arial" w:hAnsi="Arial" w:cs="Arial"/>
                <w:sz w:val="16"/>
                <w:szCs w:val="16"/>
              </w:rPr>
            </w:pPr>
          </w:p>
        </w:tc>
      </w:tr>
      <w:tr w:rsidR="00C50D2C" w:rsidRPr="00E41DB1" w14:paraId="58D4814C" w14:textId="77777777" w:rsidTr="00C50D2C">
        <w:trPr>
          <w:cantSplit/>
        </w:trPr>
        <w:tc>
          <w:tcPr>
            <w:tcW w:w="14726" w:type="dxa"/>
            <w:gridSpan w:val="29"/>
            <w:tcBorders>
              <w:top w:val="single" w:sz="6" w:space="0" w:color="auto"/>
              <w:bottom w:val="thinThickThinSmallGap" w:sz="24" w:space="0" w:color="auto"/>
            </w:tcBorders>
            <w:shd w:val="clear" w:color="auto" w:fill="D9D9D9" w:themeFill="background1" w:themeFillShade="D9"/>
          </w:tcPr>
          <w:p w14:paraId="147509E0" w14:textId="77777777" w:rsidR="00C50D2C" w:rsidRPr="00296ADE" w:rsidRDefault="00C50D2C" w:rsidP="00C50D2C">
            <w:pPr>
              <w:rPr>
                <w:rFonts w:ascii="Arial" w:eastAsia="Times New Roman" w:hAnsi="Arial" w:cs="Arial"/>
                <w:bCs/>
                <w:iCs/>
                <w:sz w:val="16"/>
                <w:szCs w:val="16"/>
              </w:rPr>
            </w:pPr>
            <w:r>
              <w:rPr>
                <w:rFonts w:ascii="Arial" w:eastAsia="Times New Roman" w:hAnsi="Arial" w:cs="Arial"/>
                <w:b/>
                <w:bCs/>
                <w:iCs/>
                <w:sz w:val="16"/>
                <w:szCs w:val="16"/>
              </w:rPr>
              <w:lastRenderedPageBreak/>
              <w:t>District notes:</w:t>
            </w:r>
          </w:p>
          <w:p w14:paraId="03687170" w14:textId="69089935" w:rsidR="00C50D2C" w:rsidRPr="003D4395" w:rsidRDefault="00C50D2C" w:rsidP="00C50D2C">
            <w:pPr>
              <w:rPr>
                <w:rFonts w:ascii="Arial" w:eastAsia="Times New Roman" w:hAnsi="Arial" w:cs="Arial"/>
                <w:b/>
                <w:bCs/>
                <w:iCs/>
                <w:sz w:val="16"/>
                <w:szCs w:val="16"/>
              </w:rPr>
            </w:pPr>
            <w:permStart w:id="652307747"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652307747"/>
          </w:p>
        </w:tc>
      </w:tr>
      <w:tr w:rsidR="00C05468" w:rsidRPr="00E41DB1" w14:paraId="1B06BD51" w14:textId="77777777" w:rsidTr="007B412A">
        <w:trPr>
          <w:cantSplit/>
        </w:trPr>
        <w:tc>
          <w:tcPr>
            <w:tcW w:w="2586" w:type="dxa"/>
            <w:gridSpan w:val="3"/>
            <w:tcBorders>
              <w:top w:val="thinThickThinSmallGap" w:sz="24" w:space="0" w:color="auto"/>
            </w:tcBorders>
            <w:shd w:val="clear" w:color="auto" w:fill="auto"/>
          </w:tcPr>
          <w:p w14:paraId="206B52C5" w14:textId="26F7619D" w:rsidR="00C05468" w:rsidRDefault="00C05468" w:rsidP="00C05468">
            <w:r w:rsidRPr="001A4723">
              <w:rPr>
                <w:rFonts w:ascii="Arial" w:hAnsi="Arial" w:cs="Arial"/>
                <w:b/>
                <w:sz w:val="16"/>
                <w:szCs w:val="16"/>
              </w:rPr>
              <w:t xml:space="preserve">4.5B </w:t>
            </w:r>
            <w:r w:rsidRPr="001A4723">
              <w:rPr>
                <w:rFonts w:ascii="Arial" w:hAnsi="Arial" w:cs="Arial"/>
                <w:sz w:val="16"/>
                <w:szCs w:val="16"/>
              </w:rPr>
              <w:t xml:space="preserve">Represent problems using an input-output table and numerical expressions to generate a number pattern that follows a given rule representing the relationship of the values in the resulting sequence and their position in the sequence. </w:t>
            </w:r>
            <w:r w:rsidRPr="001A4723">
              <w:rPr>
                <w:rFonts w:ascii="Arial" w:hAnsi="Arial" w:cs="Arial"/>
                <w:sz w:val="16"/>
                <w:szCs w:val="16"/>
              </w:rPr>
              <w:br/>
            </w:r>
            <w:r w:rsidRPr="001A4723">
              <w:rPr>
                <w:rStyle w:val="red"/>
                <w:rFonts w:ascii="Arial" w:hAnsi="Arial" w:cs="Arial"/>
                <w:i/>
                <w:color w:val="FF0000"/>
                <w:sz w:val="16"/>
                <w:szCs w:val="16"/>
              </w:rPr>
              <w:t>Readiness Standard</w:t>
            </w:r>
          </w:p>
          <w:p w14:paraId="505312C7" w14:textId="77777777" w:rsidR="00C05468" w:rsidRPr="001A4723" w:rsidRDefault="00C05468" w:rsidP="00C05468">
            <w:pPr>
              <w:rPr>
                <w:rFonts w:ascii="Arial" w:hAnsi="Arial" w:cs="Arial"/>
                <w:b/>
                <w:sz w:val="16"/>
                <w:szCs w:val="16"/>
              </w:rPr>
            </w:pPr>
          </w:p>
        </w:tc>
        <w:tc>
          <w:tcPr>
            <w:tcW w:w="2596" w:type="dxa"/>
            <w:gridSpan w:val="2"/>
            <w:tcBorders>
              <w:top w:val="thinThickThinSmallGap" w:sz="24" w:space="0" w:color="auto"/>
            </w:tcBorders>
            <w:shd w:val="clear" w:color="auto" w:fill="auto"/>
          </w:tcPr>
          <w:p w14:paraId="1E043383" w14:textId="77777777" w:rsidR="00C05468" w:rsidRDefault="00C05468" w:rsidP="00C05468">
            <w:pPr>
              <w:rPr>
                <w:rFonts w:ascii="Arial" w:hAnsi="Arial" w:cs="Arial"/>
                <w:sz w:val="16"/>
                <w:szCs w:val="16"/>
              </w:rPr>
            </w:pPr>
            <w:r>
              <w:rPr>
                <w:rFonts w:ascii="Arial" w:eastAsia="Times New Roman" w:hAnsi="Arial" w:cs="Arial"/>
                <w:b/>
                <w:sz w:val="16"/>
                <w:szCs w:val="16"/>
              </w:rPr>
              <w:t xml:space="preserve">5.4C </w:t>
            </w:r>
            <w:r w:rsidRPr="00D526E9">
              <w:rPr>
                <w:rFonts w:ascii="Arial" w:eastAsia="Times New Roman" w:hAnsi="Arial" w:cs="Arial"/>
                <w:sz w:val="16"/>
                <w:szCs w:val="16"/>
              </w:rPr>
              <w:t>G</w:t>
            </w:r>
            <w:r w:rsidRPr="00D526E9">
              <w:rPr>
                <w:rFonts w:ascii="Arial" w:hAnsi="Arial" w:cs="Arial"/>
                <w:sz w:val="16"/>
                <w:szCs w:val="16"/>
              </w:rPr>
              <w:t xml:space="preserve">enerate a numerical pattern when given a rule in the form </w:t>
            </w:r>
            <w:r w:rsidRPr="00D526E9">
              <w:rPr>
                <w:rFonts w:ascii="Arial" w:hAnsi="Arial" w:cs="Arial"/>
                <w:i/>
                <w:iCs/>
                <w:sz w:val="16"/>
                <w:szCs w:val="16"/>
              </w:rPr>
              <w:t xml:space="preserve">y </w:t>
            </w:r>
            <w:r w:rsidRPr="00D526E9">
              <w:rPr>
                <w:rFonts w:ascii="Arial" w:hAnsi="Arial" w:cs="Arial"/>
                <w:sz w:val="16"/>
                <w:szCs w:val="16"/>
              </w:rPr>
              <w:t xml:space="preserve">= </w:t>
            </w:r>
            <w:r w:rsidRPr="00D526E9">
              <w:rPr>
                <w:rFonts w:ascii="Arial" w:hAnsi="Arial" w:cs="Arial"/>
                <w:i/>
                <w:iCs/>
                <w:sz w:val="16"/>
                <w:szCs w:val="16"/>
              </w:rPr>
              <w:t xml:space="preserve">ax </w:t>
            </w:r>
            <w:r w:rsidRPr="00D526E9">
              <w:rPr>
                <w:rFonts w:ascii="Arial" w:hAnsi="Arial" w:cs="Arial"/>
                <w:sz w:val="16"/>
                <w:szCs w:val="16"/>
              </w:rPr>
              <w:t xml:space="preserve">or </w:t>
            </w:r>
            <w:r w:rsidRPr="00D526E9">
              <w:rPr>
                <w:rFonts w:ascii="Arial" w:hAnsi="Arial" w:cs="Arial"/>
                <w:i/>
                <w:iCs/>
                <w:sz w:val="16"/>
                <w:szCs w:val="16"/>
              </w:rPr>
              <w:t xml:space="preserve">y </w:t>
            </w:r>
            <w:r w:rsidRPr="00D526E9">
              <w:rPr>
                <w:rFonts w:ascii="Arial" w:hAnsi="Arial" w:cs="Arial"/>
                <w:sz w:val="16"/>
                <w:szCs w:val="16"/>
              </w:rPr>
              <w:t xml:space="preserve">= </w:t>
            </w:r>
            <w:r w:rsidRPr="00D526E9">
              <w:rPr>
                <w:rFonts w:ascii="Arial" w:hAnsi="Arial" w:cs="Arial"/>
                <w:i/>
                <w:iCs/>
                <w:sz w:val="16"/>
                <w:szCs w:val="16"/>
              </w:rPr>
              <w:t xml:space="preserve">x </w:t>
            </w:r>
            <w:r w:rsidRPr="00D526E9">
              <w:rPr>
                <w:rFonts w:ascii="Arial" w:hAnsi="Arial" w:cs="Arial"/>
                <w:sz w:val="16"/>
                <w:szCs w:val="16"/>
              </w:rPr>
              <w:t xml:space="preserve">+ </w:t>
            </w:r>
            <w:r w:rsidRPr="00D526E9">
              <w:rPr>
                <w:rFonts w:ascii="Arial" w:hAnsi="Arial" w:cs="Arial"/>
                <w:i/>
                <w:iCs/>
                <w:sz w:val="16"/>
                <w:szCs w:val="16"/>
              </w:rPr>
              <w:t xml:space="preserve">a </w:t>
            </w:r>
            <w:r w:rsidRPr="00D526E9">
              <w:rPr>
                <w:rFonts w:ascii="Arial" w:hAnsi="Arial" w:cs="Arial"/>
                <w:sz w:val="16"/>
                <w:szCs w:val="16"/>
              </w:rPr>
              <w:t xml:space="preserve">and graph. </w:t>
            </w:r>
          </w:p>
          <w:p w14:paraId="2238EC8D" w14:textId="77777777" w:rsidR="00C05468" w:rsidRPr="00D526E9" w:rsidRDefault="00C05468" w:rsidP="00C05468">
            <w:pPr>
              <w:rPr>
                <w:rFonts w:ascii="Arial" w:eastAsia="Times New Roman" w:hAnsi="Arial" w:cs="Arial"/>
                <w:b/>
                <w:sz w:val="16"/>
                <w:szCs w:val="16"/>
              </w:rPr>
            </w:pPr>
            <w:r>
              <w:rPr>
                <w:rFonts w:ascii="Arial" w:hAnsi="Arial" w:cs="Arial"/>
                <w:i/>
                <w:color w:val="FF0000"/>
                <w:sz w:val="16"/>
                <w:szCs w:val="20"/>
              </w:rPr>
              <w:t>Readiness Standard</w:t>
            </w:r>
          </w:p>
          <w:p w14:paraId="7CD7AD64" w14:textId="77777777" w:rsidR="00C05468" w:rsidRPr="00D526E9" w:rsidRDefault="00C05468" w:rsidP="00C05468">
            <w:pPr>
              <w:rPr>
                <w:rFonts w:ascii="Arial" w:eastAsia="Times New Roman" w:hAnsi="Arial" w:cs="Arial"/>
                <w:b/>
                <w:sz w:val="16"/>
                <w:szCs w:val="16"/>
              </w:rPr>
            </w:pPr>
          </w:p>
          <w:p w14:paraId="7923E32A" w14:textId="77777777" w:rsidR="00C05468" w:rsidRDefault="00C05468" w:rsidP="00C05468">
            <w:pPr>
              <w:rPr>
                <w:rFonts w:ascii="Arial" w:hAnsi="Arial" w:cs="Arial"/>
                <w:sz w:val="16"/>
                <w:szCs w:val="16"/>
              </w:rPr>
            </w:pPr>
            <w:r w:rsidRPr="00D526E9">
              <w:rPr>
                <w:rFonts w:ascii="Arial" w:eastAsia="Times New Roman" w:hAnsi="Arial" w:cs="Arial"/>
                <w:b/>
                <w:sz w:val="16"/>
                <w:szCs w:val="16"/>
              </w:rPr>
              <w:t>5.4D</w:t>
            </w:r>
            <w:r w:rsidRPr="00D526E9">
              <w:rPr>
                <w:rFonts w:ascii="Arial" w:eastAsia="Times New Roman" w:hAnsi="Arial" w:cs="Arial"/>
                <w:sz w:val="16"/>
                <w:szCs w:val="16"/>
              </w:rPr>
              <w:t xml:space="preserve"> R</w:t>
            </w:r>
            <w:r w:rsidRPr="00D526E9">
              <w:rPr>
                <w:rFonts w:ascii="Arial" w:hAnsi="Arial" w:cs="Arial"/>
                <w:sz w:val="16"/>
                <w:szCs w:val="16"/>
              </w:rPr>
              <w:t xml:space="preserve">ecognize the difference between additive and multiplicative numerical patterns given in a table or graph. </w:t>
            </w:r>
          </w:p>
          <w:p w14:paraId="70CEBC9D" w14:textId="77777777" w:rsidR="00C05468" w:rsidRPr="00D526E9" w:rsidRDefault="00C05468" w:rsidP="00C05468">
            <w:pPr>
              <w:rPr>
                <w:rFonts w:ascii="Arial" w:eastAsia="Times New Roman" w:hAnsi="Arial" w:cs="Arial"/>
                <w:b/>
                <w:sz w:val="16"/>
                <w:szCs w:val="16"/>
              </w:rPr>
            </w:pPr>
            <w:r>
              <w:rPr>
                <w:rFonts w:ascii="Arial" w:hAnsi="Arial" w:cs="Arial"/>
                <w:i/>
                <w:color w:val="00B050"/>
                <w:sz w:val="16"/>
                <w:szCs w:val="20"/>
              </w:rPr>
              <w:t>Supporting Standard</w:t>
            </w:r>
          </w:p>
          <w:p w14:paraId="4626C4B4" w14:textId="77777777" w:rsidR="00C05468" w:rsidRPr="007642D8" w:rsidRDefault="00C05468" w:rsidP="00C05468">
            <w:pPr>
              <w:rPr>
                <w:rFonts w:ascii="Arial" w:eastAsia="Times New Roman" w:hAnsi="Arial" w:cs="Arial"/>
                <w:b/>
                <w:sz w:val="16"/>
                <w:szCs w:val="16"/>
              </w:rPr>
            </w:pPr>
          </w:p>
        </w:tc>
        <w:tc>
          <w:tcPr>
            <w:tcW w:w="734" w:type="dxa"/>
            <w:gridSpan w:val="2"/>
            <w:tcBorders>
              <w:top w:val="thinThickThinSmallGap" w:sz="24" w:space="0" w:color="auto"/>
            </w:tcBorders>
            <w:shd w:val="clear" w:color="auto" w:fill="auto"/>
            <w:vAlign w:val="center"/>
          </w:tcPr>
          <w:p w14:paraId="5854F5FF"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4E6E11DA"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6FAFA658"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408D691E"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0C067426"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6EA29DE2"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6F8FDD43"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7D283E69"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0BEF31B7" w14:textId="77777777" w:rsidR="00C05468" w:rsidRDefault="00C05468" w:rsidP="00C05468">
            <w:pPr>
              <w:jc w:val="center"/>
              <w:rPr>
                <w:rFonts w:ascii="Arial" w:hAnsi="Arial" w:cs="Arial"/>
                <w:b/>
                <w:szCs w:val="20"/>
              </w:rPr>
            </w:pPr>
            <w:r w:rsidRPr="000A7949">
              <w:rPr>
                <w:rFonts w:ascii="Arial" w:hAnsi="Arial" w:cs="Arial"/>
                <w:b/>
                <w:szCs w:val="20"/>
              </w:rPr>
              <w:t>X</w:t>
            </w:r>
          </w:p>
          <w:p w14:paraId="6FDD8396" w14:textId="77777777" w:rsidR="00C05468" w:rsidRPr="006D43FD" w:rsidRDefault="00C05468" w:rsidP="00C05468">
            <w:pPr>
              <w:jc w:val="center"/>
              <w:rPr>
                <w:rFonts w:ascii="Arial" w:hAnsi="Arial" w:cs="Arial"/>
                <w:b/>
                <w:sz w:val="16"/>
                <w:szCs w:val="16"/>
              </w:rPr>
            </w:pPr>
          </w:p>
          <w:p w14:paraId="27C0717A" w14:textId="77777777" w:rsidR="00C05468" w:rsidRPr="006D43FD" w:rsidRDefault="00E72755" w:rsidP="00C05468">
            <w:pPr>
              <w:jc w:val="center"/>
              <w:rPr>
                <w:rFonts w:ascii="Arial" w:hAnsi="Arial" w:cs="Arial"/>
                <w:b/>
                <w:sz w:val="16"/>
                <w:szCs w:val="16"/>
              </w:rPr>
            </w:pPr>
            <w:hyperlink r:id="rId24" w:history="1">
              <w:r w:rsidR="00C05468" w:rsidRPr="006D43FD">
                <w:rPr>
                  <w:rStyle w:val="Hyperlink"/>
                  <w:rFonts w:ascii="Arial" w:hAnsi="Arial" w:cs="Arial"/>
                  <w:b/>
                  <w:sz w:val="16"/>
                  <w:szCs w:val="16"/>
                </w:rPr>
                <w:t>G4U11</w:t>
              </w:r>
            </w:hyperlink>
          </w:p>
          <w:p w14:paraId="5525FE4B" w14:textId="466434E7" w:rsidR="00C05468" w:rsidRPr="007642D8" w:rsidRDefault="00C05468" w:rsidP="00C05468">
            <w:pPr>
              <w:jc w:val="center"/>
              <w:rPr>
                <w:rFonts w:ascii="Arial" w:hAnsi="Arial" w:cs="Arial"/>
                <w:sz w:val="16"/>
                <w:szCs w:val="16"/>
              </w:rPr>
            </w:pPr>
            <w:r w:rsidRPr="006D43FD">
              <w:rPr>
                <w:rFonts w:ascii="Arial" w:hAnsi="Arial" w:cs="Arial"/>
                <w:b/>
                <w:color w:val="2E74B5" w:themeColor="accent1" w:themeShade="BF"/>
                <w:sz w:val="16"/>
                <w:szCs w:val="16"/>
              </w:rPr>
              <w:t>4.</w:t>
            </w:r>
            <w:r>
              <w:rPr>
                <w:rFonts w:ascii="Arial" w:hAnsi="Arial" w:cs="Arial"/>
                <w:b/>
                <w:color w:val="2E74B5" w:themeColor="accent1" w:themeShade="BF"/>
                <w:sz w:val="16"/>
                <w:szCs w:val="16"/>
              </w:rPr>
              <w:t>5B</w:t>
            </w:r>
          </w:p>
          <w:p w14:paraId="7252FEC9" w14:textId="272394B4"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750565E5"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tcBorders>
            <w:shd w:val="clear" w:color="auto" w:fill="auto"/>
            <w:vAlign w:val="center"/>
          </w:tcPr>
          <w:p w14:paraId="6B22EC36"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tcBorders>
            <w:shd w:val="clear" w:color="auto" w:fill="auto"/>
            <w:vAlign w:val="center"/>
          </w:tcPr>
          <w:p w14:paraId="35CCD4B8"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tcBorders>
            <w:shd w:val="clear" w:color="auto" w:fill="auto"/>
            <w:vAlign w:val="center"/>
          </w:tcPr>
          <w:p w14:paraId="0E096F7D" w14:textId="6B794921" w:rsidR="00C05468" w:rsidRPr="007642D8" w:rsidRDefault="00C05468" w:rsidP="00C05468">
            <w:pPr>
              <w:jc w:val="center"/>
              <w:rPr>
                <w:rFonts w:ascii="Arial" w:hAnsi="Arial" w:cs="Arial"/>
                <w:sz w:val="16"/>
                <w:szCs w:val="16"/>
              </w:rPr>
            </w:pPr>
          </w:p>
        </w:tc>
      </w:tr>
      <w:tr w:rsidR="00C05468" w:rsidRPr="00E41DB1" w14:paraId="03EC36DE" w14:textId="77777777" w:rsidTr="00475B4D">
        <w:trPr>
          <w:cantSplit/>
        </w:trPr>
        <w:tc>
          <w:tcPr>
            <w:tcW w:w="14726" w:type="dxa"/>
            <w:gridSpan w:val="29"/>
            <w:tcBorders>
              <w:bottom w:val="single" w:sz="6" w:space="0" w:color="auto"/>
            </w:tcBorders>
            <w:shd w:val="clear" w:color="auto" w:fill="auto"/>
          </w:tcPr>
          <w:p w14:paraId="30630C3A" w14:textId="77777777" w:rsidR="00C50D2C" w:rsidRDefault="00C50D2C" w:rsidP="00C50D2C">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6C999B06" w14:textId="261A9BF6" w:rsidR="00C05468" w:rsidRPr="00727CA7" w:rsidRDefault="00C05468" w:rsidP="00C50D2C">
            <w:pPr>
              <w:rPr>
                <w:rFonts w:ascii="Arial" w:eastAsia="Times New Roman" w:hAnsi="Arial" w:cs="Arial"/>
                <w:bCs/>
                <w:iCs/>
                <w:sz w:val="16"/>
                <w:szCs w:val="16"/>
              </w:rPr>
            </w:pPr>
            <w:r>
              <w:rPr>
                <w:rFonts w:ascii="Arial" w:eastAsia="Times New Roman" w:hAnsi="Arial" w:cs="Arial"/>
                <w:bCs/>
                <w:iCs/>
                <w:sz w:val="16"/>
                <w:szCs w:val="16"/>
              </w:rPr>
              <w:t>Although students may have been taught 4.5B, they</w:t>
            </w:r>
            <w:r>
              <w:rPr>
                <w:rFonts w:ascii="Arial" w:hAnsi="Arial" w:cs="Arial"/>
                <w:sz w:val="16"/>
                <w:szCs w:val="16"/>
              </w:rPr>
              <w:t xml:space="preserve"> may not have had the opportunity to solidify the foundational understandings to prepare them for 5.4C and 5.4D. Grade 5 teachers should be prepared to:</w:t>
            </w:r>
          </w:p>
          <w:p w14:paraId="5BDD23C6" w14:textId="77777777" w:rsidR="00C05468" w:rsidRPr="00CC102B" w:rsidRDefault="00C05468" w:rsidP="00C05468">
            <w:pPr>
              <w:pStyle w:val="ListParagraph"/>
              <w:numPr>
                <w:ilvl w:val="0"/>
                <w:numId w:val="1"/>
              </w:numPr>
              <w:spacing w:after="0" w:line="240" w:lineRule="auto"/>
              <w:ind w:left="432" w:hanging="216"/>
              <w:rPr>
                <w:rFonts w:ascii="Arial" w:hAnsi="Arial" w:cs="Arial"/>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recognizing the relationship between the input and output values in a table and the position and value of numbers in a sequence prior to introducing the relationships of </w:t>
            </w:r>
            <w:r w:rsidRPr="00CC102B">
              <w:rPr>
                <w:rFonts w:ascii="Arial" w:eastAsia="Times New Roman" w:hAnsi="Arial" w:cs="Arial"/>
                <w:bCs/>
                <w:i/>
                <w:iCs/>
                <w:sz w:val="16"/>
                <w:szCs w:val="16"/>
              </w:rPr>
              <w:t>x</w:t>
            </w:r>
            <w:r>
              <w:rPr>
                <w:rFonts w:ascii="Arial" w:eastAsia="Times New Roman" w:hAnsi="Arial" w:cs="Arial"/>
                <w:bCs/>
                <w:iCs/>
                <w:sz w:val="16"/>
                <w:szCs w:val="16"/>
              </w:rPr>
              <w:t xml:space="preserve"> representing the input value and </w:t>
            </w:r>
            <w:r w:rsidRPr="00CC102B">
              <w:rPr>
                <w:rFonts w:ascii="Arial" w:eastAsia="Times New Roman" w:hAnsi="Arial" w:cs="Arial"/>
                <w:bCs/>
                <w:i/>
                <w:iCs/>
                <w:sz w:val="16"/>
                <w:szCs w:val="16"/>
              </w:rPr>
              <w:t>y</w:t>
            </w:r>
            <w:r>
              <w:rPr>
                <w:rFonts w:ascii="Arial" w:eastAsia="Times New Roman" w:hAnsi="Arial" w:cs="Arial"/>
                <w:bCs/>
                <w:iCs/>
                <w:sz w:val="16"/>
                <w:szCs w:val="16"/>
              </w:rPr>
              <w:t xml:space="preserve"> representing the output value when given a rule in the form </w:t>
            </w:r>
            <w:r w:rsidRPr="00D526E9">
              <w:rPr>
                <w:rFonts w:ascii="Arial" w:hAnsi="Arial" w:cs="Arial"/>
                <w:i/>
                <w:iCs/>
                <w:sz w:val="16"/>
                <w:szCs w:val="16"/>
              </w:rPr>
              <w:t xml:space="preserve">y </w:t>
            </w:r>
            <w:r w:rsidRPr="00D526E9">
              <w:rPr>
                <w:rFonts w:ascii="Arial" w:hAnsi="Arial" w:cs="Arial"/>
                <w:sz w:val="16"/>
                <w:szCs w:val="16"/>
              </w:rPr>
              <w:t xml:space="preserve">= </w:t>
            </w:r>
            <w:r w:rsidRPr="00D526E9">
              <w:rPr>
                <w:rFonts w:ascii="Arial" w:hAnsi="Arial" w:cs="Arial"/>
                <w:i/>
                <w:iCs/>
                <w:sz w:val="16"/>
                <w:szCs w:val="16"/>
              </w:rPr>
              <w:t xml:space="preserve">ax </w:t>
            </w:r>
            <w:r w:rsidRPr="00D526E9">
              <w:rPr>
                <w:rFonts w:ascii="Arial" w:hAnsi="Arial" w:cs="Arial"/>
                <w:sz w:val="16"/>
                <w:szCs w:val="16"/>
              </w:rPr>
              <w:t xml:space="preserve">or </w:t>
            </w:r>
            <w:r w:rsidRPr="00D526E9">
              <w:rPr>
                <w:rFonts w:ascii="Arial" w:hAnsi="Arial" w:cs="Arial"/>
                <w:i/>
                <w:iCs/>
                <w:sz w:val="16"/>
                <w:szCs w:val="16"/>
              </w:rPr>
              <w:t xml:space="preserve">y </w:t>
            </w:r>
            <w:r w:rsidRPr="00D526E9">
              <w:rPr>
                <w:rFonts w:ascii="Arial" w:hAnsi="Arial" w:cs="Arial"/>
                <w:sz w:val="16"/>
                <w:szCs w:val="16"/>
              </w:rPr>
              <w:t xml:space="preserve">= </w:t>
            </w:r>
            <w:r w:rsidRPr="00D526E9">
              <w:rPr>
                <w:rFonts w:ascii="Arial" w:hAnsi="Arial" w:cs="Arial"/>
                <w:i/>
                <w:iCs/>
                <w:sz w:val="16"/>
                <w:szCs w:val="16"/>
              </w:rPr>
              <w:t xml:space="preserve">x </w:t>
            </w:r>
            <w:r w:rsidRPr="00D526E9">
              <w:rPr>
                <w:rFonts w:ascii="Arial" w:hAnsi="Arial" w:cs="Arial"/>
                <w:sz w:val="16"/>
                <w:szCs w:val="16"/>
              </w:rPr>
              <w:t xml:space="preserve">+ </w:t>
            </w:r>
            <w:r w:rsidRPr="00D526E9">
              <w:rPr>
                <w:rFonts w:ascii="Arial" w:hAnsi="Arial" w:cs="Arial"/>
                <w:i/>
                <w:iCs/>
                <w:sz w:val="16"/>
                <w:szCs w:val="16"/>
              </w:rPr>
              <w:t>a</w:t>
            </w:r>
            <w:r>
              <w:rPr>
                <w:rFonts w:ascii="Arial" w:hAnsi="Arial" w:cs="Arial"/>
                <w:iCs/>
                <w:sz w:val="16"/>
                <w:szCs w:val="16"/>
              </w:rPr>
              <w:t>.</w:t>
            </w:r>
          </w:p>
          <w:p w14:paraId="4DB240AA" w14:textId="637C7C16" w:rsidR="00C05468" w:rsidRDefault="00C05468" w:rsidP="00C05468">
            <w:pPr>
              <w:pStyle w:val="ListParagraph"/>
              <w:numPr>
                <w:ilvl w:val="0"/>
                <w:numId w:val="1"/>
              </w:numPr>
              <w:spacing w:after="0" w:line="240" w:lineRule="auto"/>
              <w:ind w:left="432" w:hanging="216"/>
              <w:rPr>
                <w:rFonts w:ascii="Arial" w:hAnsi="Arial" w:cs="Arial"/>
                <w:sz w:val="16"/>
                <w:szCs w:val="16"/>
              </w:rPr>
            </w:pPr>
            <w:r>
              <w:rPr>
                <w:rFonts w:ascii="Arial" w:hAnsi="Arial" w:cs="Arial"/>
                <w:sz w:val="16"/>
                <w:szCs w:val="16"/>
              </w:rPr>
              <w:t xml:space="preserve">Pre-assess students’ understanding of representing problems using an input-output table and numerical expressions prior to introducing </w:t>
            </w:r>
            <w:r w:rsidR="00C50D2C">
              <w:rPr>
                <w:rFonts w:ascii="Arial" w:hAnsi="Arial" w:cs="Arial"/>
                <w:sz w:val="16"/>
                <w:szCs w:val="16"/>
              </w:rPr>
              <w:t>recognition of</w:t>
            </w:r>
            <w:r>
              <w:rPr>
                <w:rFonts w:ascii="Arial" w:hAnsi="Arial" w:cs="Arial"/>
                <w:sz w:val="16"/>
                <w:szCs w:val="16"/>
              </w:rPr>
              <w:t xml:space="preserve"> the difference between additive and multiplicative numerical patterns given in a table or graph.</w:t>
            </w:r>
          </w:p>
          <w:p w14:paraId="4A679C83" w14:textId="7AADE56F" w:rsidR="00C05468" w:rsidRPr="00CC102B" w:rsidRDefault="00C05468" w:rsidP="00C05468">
            <w:pPr>
              <w:rPr>
                <w:rFonts w:ascii="Arial" w:hAnsi="Arial" w:cs="Arial"/>
                <w:sz w:val="16"/>
                <w:szCs w:val="16"/>
              </w:rPr>
            </w:pPr>
          </w:p>
        </w:tc>
      </w:tr>
      <w:tr w:rsidR="00475B4D" w:rsidRPr="00E41DB1" w14:paraId="07828A17" w14:textId="77777777" w:rsidTr="00475B4D">
        <w:trPr>
          <w:cantSplit/>
        </w:trPr>
        <w:tc>
          <w:tcPr>
            <w:tcW w:w="14726" w:type="dxa"/>
            <w:gridSpan w:val="29"/>
            <w:tcBorders>
              <w:top w:val="single" w:sz="6" w:space="0" w:color="auto"/>
              <w:bottom w:val="thinThickThinSmallGap" w:sz="24" w:space="0" w:color="auto"/>
            </w:tcBorders>
            <w:shd w:val="clear" w:color="auto" w:fill="auto"/>
          </w:tcPr>
          <w:p w14:paraId="38CF3145" w14:textId="77777777" w:rsidR="00475B4D" w:rsidRPr="00296ADE" w:rsidRDefault="00475B4D" w:rsidP="00475B4D">
            <w:pPr>
              <w:rPr>
                <w:rFonts w:ascii="Arial" w:eastAsia="Times New Roman" w:hAnsi="Arial" w:cs="Arial"/>
                <w:bCs/>
                <w:iCs/>
                <w:sz w:val="16"/>
                <w:szCs w:val="16"/>
              </w:rPr>
            </w:pPr>
            <w:r>
              <w:rPr>
                <w:rFonts w:ascii="Arial" w:eastAsia="Times New Roman" w:hAnsi="Arial" w:cs="Arial"/>
                <w:b/>
                <w:bCs/>
                <w:iCs/>
                <w:sz w:val="16"/>
                <w:szCs w:val="16"/>
              </w:rPr>
              <w:t>District notes:</w:t>
            </w:r>
          </w:p>
          <w:p w14:paraId="0D3A0FF3" w14:textId="7FA207A4" w:rsidR="00475B4D" w:rsidRPr="003D4395" w:rsidRDefault="00475B4D" w:rsidP="00475B4D">
            <w:pPr>
              <w:rPr>
                <w:rFonts w:ascii="Arial" w:eastAsia="Times New Roman" w:hAnsi="Arial" w:cs="Arial"/>
                <w:b/>
                <w:bCs/>
                <w:iCs/>
                <w:sz w:val="16"/>
                <w:szCs w:val="16"/>
              </w:rPr>
            </w:pPr>
            <w:permStart w:id="2118270152"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118270152"/>
          </w:p>
        </w:tc>
      </w:tr>
      <w:tr w:rsidR="00C05468" w:rsidRPr="007642D8" w14:paraId="3552DD29" w14:textId="77777777" w:rsidTr="00475B4D">
        <w:trPr>
          <w:cantSplit/>
        </w:trPr>
        <w:tc>
          <w:tcPr>
            <w:tcW w:w="5182" w:type="dxa"/>
            <w:gridSpan w:val="5"/>
            <w:tcBorders>
              <w:top w:val="thinThickThinSmallGap" w:sz="24" w:space="0" w:color="auto"/>
              <w:bottom w:val="single" w:sz="6" w:space="0" w:color="auto"/>
            </w:tcBorders>
            <w:shd w:val="clear" w:color="auto" w:fill="D9D9D9" w:themeFill="background1" w:themeFillShade="D9"/>
          </w:tcPr>
          <w:p w14:paraId="231750F7" w14:textId="3810E1A9" w:rsidR="00C05468" w:rsidRDefault="00C05468" w:rsidP="00C05468">
            <w:pPr>
              <w:rPr>
                <w:rFonts w:ascii="Arial" w:hAnsi="Arial" w:cs="Arial"/>
                <w:sz w:val="16"/>
                <w:szCs w:val="16"/>
              </w:rPr>
            </w:pPr>
            <w:r w:rsidRPr="00FB4120">
              <w:rPr>
                <w:rFonts w:ascii="Arial" w:hAnsi="Arial" w:cs="Arial"/>
                <w:sz w:val="16"/>
                <w:szCs w:val="16"/>
              </w:rPr>
              <w:t>There are no additional COVID-19 gap considerations from the previous grade level for this unit.</w:t>
            </w:r>
          </w:p>
          <w:p w14:paraId="5089DB96" w14:textId="77777777" w:rsidR="00C05468" w:rsidRPr="007642D8" w:rsidRDefault="00C05468" w:rsidP="00C05468">
            <w:pPr>
              <w:rPr>
                <w:rFonts w:ascii="Arial" w:eastAsia="Times New Roman" w:hAnsi="Arial" w:cs="Arial"/>
                <w:b/>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53B9EAC0"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1E6F98C0"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3A43BECA"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53FB1855" w14:textId="77777777" w:rsidR="00C05468" w:rsidRPr="000A7949" w:rsidRDefault="00C05468" w:rsidP="00C05468">
            <w:pPr>
              <w:jc w:val="center"/>
              <w:rPr>
                <w:rFonts w:ascii="Arial" w:hAnsi="Arial" w:cs="Arial"/>
                <w:b/>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62E1639F"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7BB7B66E"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51DE9AD6"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63E6EDC4"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2D3C52DE"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7E43E03E" w14:textId="5CF08899" w:rsidR="00C05468" w:rsidRPr="007642D8" w:rsidRDefault="00C05468" w:rsidP="00C05468">
            <w:pPr>
              <w:jc w:val="center"/>
              <w:rPr>
                <w:rFonts w:ascii="Arial" w:hAnsi="Arial" w:cs="Arial"/>
                <w:sz w:val="16"/>
                <w:szCs w:val="16"/>
              </w:rPr>
            </w:pPr>
            <w:r w:rsidRPr="000A7949">
              <w:rPr>
                <w:rFonts w:ascii="Arial" w:hAnsi="Arial" w:cs="Arial"/>
                <w:b/>
                <w:szCs w:val="20"/>
              </w:rPr>
              <w:t>X</w:t>
            </w: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0CFEA350" w14:textId="5350C709" w:rsidR="00C05468" w:rsidRPr="007642D8" w:rsidRDefault="00C05468" w:rsidP="00C05468">
            <w:pPr>
              <w:jc w:val="center"/>
              <w:rPr>
                <w:rFonts w:ascii="Arial" w:hAnsi="Arial" w:cs="Arial"/>
                <w:sz w:val="16"/>
                <w:szCs w:val="16"/>
              </w:rPr>
            </w:pPr>
          </w:p>
        </w:tc>
        <w:tc>
          <w:tcPr>
            <w:tcW w:w="735" w:type="dxa"/>
            <w:tcBorders>
              <w:top w:val="thinThickThinSmallGap" w:sz="24" w:space="0" w:color="auto"/>
              <w:bottom w:val="single" w:sz="6" w:space="0" w:color="auto"/>
            </w:tcBorders>
            <w:shd w:val="clear" w:color="auto" w:fill="D9D9D9" w:themeFill="background1" w:themeFillShade="D9"/>
            <w:vAlign w:val="center"/>
          </w:tcPr>
          <w:p w14:paraId="1FCBE00C"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bottom w:val="single" w:sz="6" w:space="0" w:color="auto"/>
            </w:tcBorders>
            <w:shd w:val="clear" w:color="auto" w:fill="D9D9D9" w:themeFill="background1" w:themeFillShade="D9"/>
            <w:vAlign w:val="center"/>
          </w:tcPr>
          <w:p w14:paraId="6B5EF7BC" w14:textId="638D1FFC" w:rsidR="00C05468" w:rsidRPr="007642D8" w:rsidRDefault="00C05468" w:rsidP="00C05468">
            <w:pPr>
              <w:jc w:val="center"/>
              <w:rPr>
                <w:rFonts w:ascii="Arial" w:hAnsi="Arial" w:cs="Arial"/>
                <w:sz w:val="16"/>
                <w:szCs w:val="16"/>
              </w:rPr>
            </w:pPr>
          </w:p>
        </w:tc>
      </w:tr>
      <w:tr w:rsidR="00475B4D" w:rsidRPr="007642D8" w14:paraId="30B4712A" w14:textId="77777777" w:rsidTr="00475B4D">
        <w:trPr>
          <w:cantSplit/>
        </w:trPr>
        <w:tc>
          <w:tcPr>
            <w:tcW w:w="14726" w:type="dxa"/>
            <w:gridSpan w:val="29"/>
            <w:tcBorders>
              <w:top w:val="single" w:sz="6" w:space="0" w:color="auto"/>
              <w:bottom w:val="thinThickThinSmallGap" w:sz="24" w:space="0" w:color="auto"/>
            </w:tcBorders>
            <w:shd w:val="clear" w:color="auto" w:fill="D9D9D9" w:themeFill="background1" w:themeFillShade="D9"/>
          </w:tcPr>
          <w:p w14:paraId="36B4684D" w14:textId="77777777" w:rsidR="00475B4D" w:rsidRPr="00296ADE" w:rsidRDefault="00475B4D" w:rsidP="00475B4D">
            <w:pPr>
              <w:rPr>
                <w:rFonts w:ascii="Arial" w:eastAsia="Times New Roman" w:hAnsi="Arial" w:cs="Arial"/>
                <w:bCs/>
                <w:iCs/>
                <w:sz w:val="16"/>
                <w:szCs w:val="16"/>
              </w:rPr>
            </w:pPr>
            <w:r>
              <w:rPr>
                <w:rFonts w:ascii="Arial" w:eastAsia="Times New Roman" w:hAnsi="Arial" w:cs="Arial"/>
                <w:b/>
                <w:bCs/>
                <w:iCs/>
                <w:sz w:val="16"/>
                <w:szCs w:val="16"/>
              </w:rPr>
              <w:t>District notes:</w:t>
            </w:r>
          </w:p>
          <w:p w14:paraId="054E8797" w14:textId="421226A4" w:rsidR="00475B4D" w:rsidRPr="007642D8" w:rsidRDefault="00475B4D" w:rsidP="00475B4D">
            <w:pPr>
              <w:rPr>
                <w:rFonts w:ascii="Arial" w:hAnsi="Arial" w:cs="Arial"/>
                <w:sz w:val="16"/>
                <w:szCs w:val="16"/>
              </w:rPr>
            </w:pPr>
            <w:permStart w:id="507324262"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507324262"/>
          </w:p>
        </w:tc>
      </w:tr>
      <w:tr w:rsidR="00C05468" w:rsidRPr="007642D8" w14:paraId="3B2D25FD" w14:textId="77777777" w:rsidTr="00475B4D">
        <w:trPr>
          <w:cantSplit/>
        </w:trPr>
        <w:tc>
          <w:tcPr>
            <w:tcW w:w="5182" w:type="dxa"/>
            <w:gridSpan w:val="5"/>
            <w:tcBorders>
              <w:top w:val="thinThickThinSmallGap" w:sz="24" w:space="0" w:color="auto"/>
              <w:bottom w:val="single" w:sz="6" w:space="0" w:color="auto"/>
            </w:tcBorders>
            <w:shd w:val="clear" w:color="auto" w:fill="auto"/>
          </w:tcPr>
          <w:p w14:paraId="73C75C54" w14:textId="137AA809" w:rsidR="00C05468" w:rsidRDefault="00C05468" w:rsidP="00C05468">
            <w:pPr>
              <w:rPr>
                <w:rFonts w:ascii="Arial" w:hAnsi="Arial" w:cs="Arial"/>
                <w:sz w:val="16"/>
                <w:szCs w:val="16"/>
              </w:rPr>
            </w:pPr>
            <w:r w:rsidRPr="00FB4120">
              <w:rPr>
                <w:rFonts w:ascii="Arial" w:hAnsi="Arial" w:cs="Arial"/>
                <w:sz w:val="16"/>
                <w:szCs w:val="16"/>
              </w:rPr>
              <w:t>There are no additional COVID-19 gap considerations from the previous grade level for this unit.</w:t>
            </w:r>
          </w:p>
          <w:p w14:paraId="422DE6B2" w14:textId="77777777" w:rsidR="00C05468" w:rsidRPr="007642D8" w:rsidRDefault="00C05468" w:rsidP="00C05468">
            <w:pPr>
              <w:rPr>
                <w:rFonts w:ascii="Arial" w:eastAsia="Times New Roman" w:hAnsi="Arial" w:cs="Arial"/>
                <w:b/>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75F80EF5"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4862B41B"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0DA44741"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724E3B1D" w14:textId="77777777" w:rsidR="00C05468" w:rsidRPr="000A7949" w:rsidRDefault="00C05468" w:rsidP="00C05468">
            <w:pPr>
              <w:jc w:val="center"/>
              <w:rPr>
                <w:rFonts w:ascii="Arial" w:hAnsi="Arial" w:cs="Arial"/>
                <w:b/>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3E3EB1B6"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0634556F"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20BE2D49" w14:textId="41EA2B5E"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3ADC1892"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28A764B8"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38CFABDA"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1200AF34" w14:textId="4F8E9030" w:rsidR="00C05468" w:rsidRPr="007642D8" w:rsidRDefault="00C05468" w:rsidP="00C05468">
            <w:pPr>
              <w:jc w:val="center"/>
              <w:rPr>
                <w:rFonts w:ascii="Arial" w:hAnsi="Arial" w:cs="Arial"/>
                <w:sz w:val="16"/>
                <w:szCs w:val="16"/>
              </w:rPr>
            </w:pPr>
            <w:r w:rsidRPr="000A7949">
              <w:rPr>
                <w:rFonts w:ascii="Arial" w:hAnsi="Arial" w:cs="Arial"/>
                <w:b/>
                <w:szCs w:val="20"/>
              </w:rPr>
              <w:t>X</w:t>
            </w:r>
          </w:p>
        </w:tc>
        <w:tc>
          <w:tcPr>
            <w:tcW w:w="735" w:type="dxa"/>
            <w:tcBorders>
              <w:top w:val="thinThickThinSmallGap" w:sz="24" w:space="0" w:color="auto"/>
              <w:bottom w:val="single" w:sz="6" w:space="0" w:color="auto"/>
            </w:tcBorders>
            <w:shd w:val="clear" w:color="auto" w:fill="auto"/>
            <w:vAlign w:val="center"/>
          </w:tcPr>
          <w:p w14:paraId="3F4E0BAC"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bottom w:val="single" w:sz="6" w:space="0" w:color="auto"/>
            </w:tcBorders>
            <w:shd w:val="clear" w:color="auto" w:fill="auto"/>
            <w:vAlign w:val="center"/>
          </w:tcPr>
          <w:p w14:paraId="30229EA6" w14:textId="3B9663AD" w:rsidR="00C05468" w:rsidRPr="007642D8" w:rsidRDefault="00C05468" w:rsidP="00C05468">
            <w:pPr>
              <w:jc w:val="center"/>
              <w:rPr>
                <w:rFonts w:ascii="Arial" w:hAnsi="Arial" w:cs="Arial"/>
                <w:sz w:val="16"/>
                <w:szCs w:val="16"/>
              </w:rPr>
            </w:pPr>
          </w:p>
        </w:tc>
      </w:tr>
      <w:tr w:rsidR="00475B4D" w:rsidRPr="007642D8" w14:paraId="53DB6A55" w14:textId="77777777" w:rsidTr="00475B4D">
        <w:trPr>
          <w:cantSplit/>
        </w:trPr>
        <w:tc>
          <w:tcPr>
            <w:tcW w:w="14726" w:type="dxa"/>
            <w:gridSpan w:val="29"/>
            <w:tcBorders>
              <w:top w:val="single" w:sz="6" w:space="0" w:color="auto"/>
              <w:bottom w:val="thinThickThinSmallGap" w:sz="24" w:space="0" w:color="auto"/>
            </w:tcBorders>
            <w:shd w:val="clear" w:color="auto" w:fill="auto"/>
          </w:tcPr>
          <w:p w14:paraId="15A135D4" w14:textId="77777777" w:rsidR="00475B4D" w:rsidRPr="00296ADE" w:rsidRDefault="00475B4D" w:rsidP="00475B4D">
            <w:pPr>
              <w:rPr>
                <w:rFonts w:ascii="Arial" w:eastAsia="Times New Roman" w:hAnsi="Arial" w:cs="Arial"/>
                <w:bCs/>
                <w:iCs/>
                <w:sz w:val="16"/>
                <w:szCs w:val="16"/>
              </w:rPr>
            </w:pPr>
            <w:r>
              <w:rPr>
                <w:rFonts w:ascii="Arial" w:eastAsia="Times New Roman" w:hAnsi="Arial" w:cs="Arial"/>
                <w:b/>
                <w:bCs/>
                <w:iCs/>
                <w:sz w:val="16"/>
                <w:szCs w:val="16"/>
              </w:rPr>
              <w:t>District notes:</w:t>
            </w:r>
          </w:p>
          <w:p w14:paraId="68B71CDE" w14:textId="649AB37F" w:rsidR="00475B4D" w:rsidRPr="007642D8" w:rsidRDefault="00475B4D" w:rsidP="00475B4D">
            <w:pPr>
              <w:rPr>
                <w:rFonts w:ascii="Arial" w:hAnsi="Arial" w:cs="Arial"/>
                <w:sz w:val="16"/>
                <w:szCs w:val="16"/>
              </w:rPr>
            </w:pPr>
            <w:permStart w:id="771240854"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771240854"/>
            <w:r>
              <w:rPr>
                <w:rFonts w:ascii="Arial" w:eastAsia="Times New Roman" w:hAnsi="Arial" w:cs="Arial"/>
                <w:bCs/>
                <w:iCs/>
                <w:sz w:val="16"/>
                <w:szCs w:val="16"/>
              </w:rPr>
              <w:t xml:space="preserve"> </w:t>
            </w:r>
          </w:p>
        </w:tc>
      </w:tr>
      <w:tr w:rsidR="00C05468" w:rsidRPr="007642D8" w14:paraId="38126698" w14:textId="77777777" w:rsidTr="00475B4D">
        <w:trPr>
          <w:cantSplit/>
        </w:trPr>
        <w:tc>
          <w:tcPr>
            <w:tcW w:w="5182" w:type="dxa"/>
            <w:gridSpan w:val="5"/>
            <w:tcBorders>
              <w:top w:val="thinThickThinSmallGap" w:sz="24" w:space="0" w:color="auto"/>
              <w:bottom w:val="single" w:sz="6" w:space="0" w:color="auto"/>
            </w:tcBorders>
            <w:shd w:val="clear" w:color="auto" w:fill="D9D9D9" w:themeFill="background1" w:themeFillShade="D9"/>
          </w:tcPr>
          <w:p w14:paraId="008F89C9" w14:textId="2D373FC6" w:rsidR="00C05468" w:rsidRDefault="00C05468" w:rsidP="00C05468">
            <w:pPr>
              <w:rPr>
                <w:rFonts w:ascii="Arial" w:hAnsi="Arial" w:cs="Arial"/>
                <w:sz w:val="16"/>
                <w:szCs w:val="16"/>
              </w:rPr>
            </w:pPr>
            <w:r w:rsidRPr="00FB4120">
              <w:rPr>
                <w:rFonts w:ascii="Arial" w:hAnsi="Arial" w:cs="Arial"/>
                <w:sz w:val="16"/>
                <w:szCs w:val="16"/>
              </w:rPr>
              <w:t>There are no additional COVID-19 gap considerations from the previous grade level for this unit.</w:t>
            </w:r>
          </w:p>
          <w:p w14:paraId="1DA58B82" w14:textId="77777777" w:rsidR="00C05468" w:rsidRPr="007642D8" w:rsidRDefault="00C05468" w:rsidP="00C05468">
            <w:pPr>
              <w:rPr>
                <w:rFonts w:ascii="Arial" w:eastAsia="Times New Roman" w:hAnsi="Arial" w:cs="Arial"/>
                <w:b/>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72E5C980"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74701F95"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0C7884E7"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068F4972" w14:textId="77777777" w:rsidR="00C05468" w:rsidRPr="000A7949" w:rsidRDefault="00C05468" w:rsidP="00C05468">
            <w:pPr>
              <w:jc w:val="center"/>
              <w:rPr>
                <w:rFonts w:ascii="Arial" w:hAnsi="Arial" w:cs="Arial"/>
                <w:b/>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42013E61"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44C2F045"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05886987" w14:textId="234219B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5D450714"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3C2D7C75"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380C6773"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D9D9D9" w:themeFill="background1" w:themeFillShade="D9"/>
            <w:vAlign w:val="center"/>
          </w:tcPr>
          <w:p w14:paraId="4EE9838A"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bottom w:val="single" w:sz="6" w:space="0" w:color="auto"/>
            </w:tcBorders>
            <w:shd w:val="clear" w:color="auto" w:fill="D9D9D9" w:themeFill="background1" w:themeFillShade="D9"/>
            <w:vAlign w:val="center"/>
          </w:tcPr>
          <w:p w14:paraId="6F681A06" w14:textId="39E13E3F" w:rsidR="00C05468" w:rsidRPr="007642D8" w:rsidRDefault="00C05468" w:rsidP="00C05468">
            <w:pPr>
              <w:jc w:val="center"/>
              <w:rPr>
                <w:rFonts w:ascii="Arial" w:hAnsi="Arial" w:cs="Arial"/>
                <w:sz w:val="16"/>
                <w:szCs w:val="16"/>
              </w:rPr>
            </w:pPr>
            <w:r w:rsidRPr="000A7949">
              <w:rPr>
                <w:rFonts w:ascii="Arial" w:hAnsi="Arial" w:cs="Arial"/>
                <w:b/>
                <w:szCs w:val="20"/>
              </w:rPr>
              <w:t>X</w:t>
            </w:r>
          </w:p>
        </w:tc>
        <w:tc>
          <w:tcPr>
            <w:tcW w:w="735" w:type="dxa"/>
            <w:tcBorders>
              <w:top w:val="thinThickThinSmallGap" w:sz="24" w:space="0" w:color="auto"/>
              <w:bottom w:val="single" w:sz="6" w:space="0" w:color="auto"/>
            </w:tcBorders>
            <w:shd w:val="clear" w:color="auto" w:fill="D9D9D9" w:themeFill="background1" w:themeFillShade="D9"/>
            <w:vAlign w:val="center"/>
          </w:tcPr>
          <w:p w14:paraId="07BB50AB" w14:textId="32597701" w:rsidR="00C05468" w:rsidRPr="007642D8" w:rsidRDefault="00C05468" w:rsidP="00C05468">
            <w:pPr>
              <w:jc w:val="center"/>
              <w:rPr>
                <w:rFonts w:ascii="Arial" w:hAnsi="Arial" w:cs="Arial"/>
                <w:sz w:val="16"/>
                <w:szCs w:val="16"/>
              </w:rPr>
            </w:pPr>
          </w:p>
        </w:tc>
      </w:tr>
      <w:tr w:rsidR="00475B4D" w:rsidRPr="007642D8" w14:paraId="3B989CFD" w14:textId="77777777" w:rsidTr="00475B4D">
        <w:trPr>
          <w:cantSplit/>
        </w:trPr>
        <w:tc>
          <w:tcPr>
            <w:tcW w:w="14726" w:type="dxa"/>
            <w:gridSpan w:val="29"/>
            <w:tcBorders>
              <w:top w:val="single" w:sz="6" w:space="0" w:color="auto"/>
              <w:bottom w:val="thinThickThinSmallGap" w:sz="24" w:space="0" w:color="auto"/>
            </w:tcBorders>
            <w:shd w:val="clear" w:color="auto" w:fill="D9D9D9" w:themeFill="background1" w:themeFillShade="D9"/>
          </w:tcPr>
          <w:p w14:paraId="71FD6FDA" w14:textId="77777777" w:rsidR="00475B4D" w:rsidRPr="00296ADE" w:rsidRDefault="00475B4D" w:rsidP="00475B4D">
            <w:pPr>
              <w:rPr>
                <w:rFonts w:ascii="Arial" w:eastAsia="Times New Roman" w:hAnsi="Arial" w:cs="Arial"/>
                <w:bCs/>
                <w:iCs/>
                <w:sz w:val="16"/>
                <w:szCs w:val="16"/>
              </w:rPr>
            </w:pPr>
            <w:r>
              <w:rPr>
                <w:rFonts w:ascii="Arial" w:eastAsia="Times New Roman" w:hAnsi="Arial" w:cs="Arial"/>
                <w:b/>
                <w:bCs/>
                <w:iCs/>
                <w:sz w:val="16"/>
                <w:szCs w:val="16"/>
              </w:rPr>
              <w:t>District notes:</w:t>
            </w:r>
          </w:p>
          <w:p w14:paraId="0CD75305" w14:textId="22B8E6B9" w:rsidR="00475B4D" w:rsidRPr="007642D8" w:rsidRDefault="00475B4D" w:rsidP="00475B4D">
            <w:pPr>
              <w:rPr>
                <w:rFonts w:ascii="Arial" w:hAnsi="Arial" w:cs="Arial"/>
                <w:sz w:val="16"/>
                <w:szCs w:val="16"/>
              </w:rPr>
            </w:pPr>
            <w:permStart w:id="488515770"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488515770"/>
            <w:r>
              <w:rPr>
                <w:rFonts w:ascii="Arial" w:eastAsia="Times New Roman" w:hAnsi="Arial" w:cs="Arial"/>
                <w:bCs/>
                <w:iCs/>
                <w:sz w:val="16"/>
                <w:szCs w:val="16"/>
              </w:rPr>
              <w:t xml:space="preserve"> </w:t>
            </w:r>
          </w:p>
        </w:tc>
      </w:tr>
      <w:tr w:rsidR="00C05468" w:rsidRPr="007642D8" w14:paraId="57B9F00B" w14:textId="77777777" w:rsidTr="00475B4D">
        <w:trPr>
          <w:cantSplit/>
        </w:trPr>
        <w:tc>
          <w:tcPr>
            <w:tcW w:w="5182" w:type="dxa"/>
            <w:gridSpan w:val="5"/>
            <w:tcBorders>
              <w:top w:val="thinThickThinSmallGap" w:sz="24" w:space="0" w:color="auto"/>
              <w:bottom w:val="single" w:sz="6" w:space="0" w:color="auto"/>
            </w:tcBorders>
            <w:shd w:val="clear" w:color="auto" w:fill="auto"/>
          </w:tcPr>
          <w:p w14:paraId="437A9F60" w14:textId="09C3A9E5" w:rsidR="00C05468" w:rsidRDefault="00C05468" w:rsidP="00C05468">
            <w:pPr>
              <w:rPr>
                <w:rFonts w:ascii="Arial" w:hAnsi="Arial" w:cs="Arial"/>
                <w:sz w:val="16"/>
                <w:szCs w:val="16"/>
              </w:rPr>
            </w:pPr>
            <w:r w:rsidRPr="00FB4120">
              <w:rPr>
                <w:rFonts w:ascii="Arial" w:hAnsi="Arial" w:cs="Arial"/>
                <w:sz w:val="16"/>
                <w:szCs w:val="16"/>
              </w:rPr>
              <w:t>There are no additional COVID-19 gap considerations from the previous grade level for this unit.</w:t>
            </w:r>
          </w:p>
          <w:p w14:paraId="5240F6A6" w14:textId="77777777" w:rsidR="00C05468" w:rsidRPr="007642D8" w:rsidRDefault="00C05468" w:rsidP="00C05468">
            <w:pPr>
              <w:rPr>
                <w:rFonts w:ascii="Arial" w:eastAsia="Times New Roman" w:hAnsi="Arial" w:cs="Arial"/>
                <w:b/>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214310CE"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24E861CA"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01FC49A5"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46A1E874" w14:textId="77777777" w:rsidR="00C05468" w:rsidRPr="000A7949" w:rsidRDefault="00C05468" w:rsidP="00C05468">
            <w:pPr>
              <w:jc w:val="center"/>
              <w:rPr>
                <w:rFonts w:ascii="Arial" w:hAnsi="Arial" w:cs="Arial"/>
                <w:b/>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4C5F75BF"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0534F56F"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5BB85D05" w14:textId="00519CCA"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4AD55D69"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766D61C1"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5D4C166F" w14:textId="77777777" w:rsidR="00C05468" w:rsidRPr="007642D8" w:rsidRDefault="00C05468" w:rsidP="00C05468">
            <w:pPr>
              <w:jc w:val="center"/>
              <w:rPr>
                <w:rFonts w:ascii="Arial" w:hAnsi="Arial" w:cs="Arial"/>
                <w:sz w:val="16"/>
                <w:szCs w:val="16"/>
              </w:rPr>
            </w:pPr>
          </w:p>
        </w:tc>
        <w:tc>
          <w:tcPr>
            <w:tcW w:w="734" w:type="dxa"/>
            <w:gridSpan w:val="2"/>
            <w:tcBorders>
              <w:top w:val="thinThickThinSmallGap" w:sz="24" w:space="0" w:color="auto"/>
              <w:bottom w:val="single" w:sz="6" w:space="0" w:color="auto"/>
            </w:tcBorders>
            <w:shd w:val="clear" w:color="auto" w:fill="auto"/>
            <w:vAlign w:val="center"/>
          </w:tcPr>
          <w:p w14:paraId="4B057AC3"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bottom w:val="single" w:sz="6" w:space="0" w:color="auto"/>
            </w:tcBorders>
            <w:shd w:val="clear" w:color="auto" w:fill="auto"/>
            <w:vAlign w:val="center"/>
          </w:tcPr>
          <w:p w14:paraId="2C436DE6" w14:textId="77777777" w:rsidR="00C05468" w:rsidRPr="007642D8" w:rsidRDefault="00C05468" w:rsidP="00C05468">
            <w:pPr>
              <w:jc w:val="center"/>
              <w:rPr>
                <w:rFonts w:ascii="Arial" w:hAnsi="Arial" w:cs="Arial"/>
                <w:sz w:val="16"/>
                <w:szCs w:val="16"/>
              </w:rPr>
            </w:pPr>
          </w:p>
        </w:tc>
        <w:tc>
          <w:tcPr>
            <w:tcW w:w="735" w:type="dxa"/>
            <w:tcBorders>
              <w:top w:val="thinThickThinSmallGap" w:sz="24" w:space="0" w:color="auto"/>
              <w:bottom w:val="single" w:sz="6" w:space="0" w:color="auto"/>
            </w:tcBorders>
            <w:shd w:val="clear" w:color="auto" w:fill="auto"/>
            <w:vAlign w:val="center"/>
          </w:tcPr>
          <w:p w14:paraId="31DBC8FA" w14:textId="4502715C" w:rsidR="00C05468" w:rsidRPr="007642D8" w:rsidRDefault="00C05468" w:rsidP="00C05468">
            <w:pPr>
              <w:jc w:val="center"/>
              <w:rPr>
                <w:rFonts w:ascii="Arial" w:hAnsi="Arial" w:cs="Arial"/>
                <w:sz w:val="16"/>
                <w:szCs w:val="16"/>
              </w:rPr>
            </w:pPr>
            <w:r w:rsidRPr="000A7949">
              <w:rPr>
                <w:rFonts w:ascii="Arial" w:hAnsi="Arial" w:cs="Arial"/>
                <w:b/>
                <w:szCs w:val="20"/>
              </w:rPr>
              <w:t>X</w:t>
            </w:r>
          </w:p>
        </w:tc>
      </w:tr>
      <w:tr w:rsidR="00475B4D" w:rsidRPr="007642D8" w14:paraId="15DFE7F7" w14:textId="77777777" w:rsidTr="00475B4D">
        <w:trPr>
          <w:cantSplit/>
        </w:trPr>
        <w:tc>
          <w:tcPr>
            <w:tcW w:w="14726" w:type="dxa"/>
            <w:gridSpan w:val="29"/>
            <w:tcBorders>
              <w:top w:val="single" w:sz="6" w:space="0" w:color="auto"/>
              <w:bottom w:val="thinThickThinSmallGap" w:sz="24" w:space="0" w:color="auto"/>
            </w:tcBorders>
            <w:shd w:val="clear" w:color="auto" w:fill="auto"/>
          </w:tcPr>
          <w:p w14:paraId="5AD61587" w14:textId="77777777" w:rsidR="00475B4D" w:rsidRPr="00296ADE" w:rsidRDefault="00475B4D" w:rsidP="00475B4D">
            <w:pPr>
              <w:rPr>
                <w:rFonts w:ascii="Arial" w:eastAsia="Times New Roman" w:hAnsi="Arial" w:cs="Arial"/>
                <w:bCs/>
                <w:iCs/>
                <w:sz w:val="16"/>
                <w:szCs w:val="16"/>
              </w:rPr>
            </w:pPr>
            <w:r>
              <w:rPr>
                <w:rFonts w:ascii="Arial" w:eastAsia="Times New Roman" w:hAnsi="Arial" w:cs="Arial"/>
                <w:b/>
                <w:bCs/>
                <w:iCs/>
                <w:sz w:val="16"/>
                <w:szCs w:val="16"/>
              </w:rPr>
              <w:t>District notes:</w:t>
            </w:r>
          </w:p>
          <w:p w14:paraId="44CA099F" w14:textId="6204AF83" w:rsidR="00475B4D" w:rsidRPr="000A7949" w:rsidRDefault="00475B4D" w:rsidP="00475B4D">
            <w:pPr>
              <w:rPr>
                <w:rFonts w:ascii="Arial" w:hAnsi="Arial" w:cs="Arial"/>
                <w:b/>
                <w:szCs w:val="20"/>
              </w:rPr>
            </w:pPr>
            <w:permStart w:id="310712014"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310712014"/>
          </w:p>
        </w:tc>
      </w:tr>
    </w:tbl>
    <w:p w14:paraId="5BB8888C" w14:textId="1CCFC3C8" w:rsidR="00637963" w:rsidRPr="00E41DB1" w:rsidRDefault="00637963" w:rsidP="00752CA9">
      <w:pPr>
        <w:rPr>
          <w:rFonts w:ascii="Arial" w:hAnsi="Arial" w:cs="Arial"/>
          <w:sz w:val="16"/>
          <w:szCs w:val="16"/>
        </w:rPr>
      </w:pPr>
    </w:p>
    <w:sectPr w:rsidR="00637963" w:rsidRPr="00E41DB1" w:rsidSect="00E41DB1">
      <w:pgSz w:w="15840" w:h="12240" w:orient="landscape"/>
      <w:pgMar w:top="720" w:right="576"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3248" w14:textId="77777777" w:rsidR="00E72755" w:rsidRDefault="00E72755" w:rsidP="00E41DB1">
      <w:r>
        <w:separator/>
      </w:r>
    </w:p>
  </w:endnote>
  <w:endnote w:type="continuationSeparator" w:id="0">
    <w:p w14:paraId="38302501" w14:textId="77777777" w:rsidR="00E72755" w:rsidRDefault="00E72755" w:rsidP="00E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C3EAA" w14:textId="0038CFF3" w:rsidR="00850B7E" w:rsidRPr="00E41DB1" w:rsidRDefault="00850B7E" w:rsidP="00E41DB1">
    <w:pPr>
      <w:pStyle w:val="Footer"/>
    </w:pPr>
    <w:r>
      <w:rPr>
        <w:rFonts w:ascii="Arial" w:hAnsi="Arial" w:cs="Arial"/>
        <w:sz w:val="16"/>
        <w:szCs w:val="16"/>
      </w:rPr>
      <w:t>©2020</w:t>
    </w:r>
    <w:r w:rsidRPr="00CE156A">
      <w:rPr>
        <w:rFonts w:ascii="Arial" w:hAnsi="Arial" w:cs="Arial"/>
        <w:sz w:val="16"/>
        <w:szCs w:val="16"/>
      </w:rPr>
      <w:t>, TC</w:t>
    </w:r>
    <w:r>
      <w:rPr>
        <w:rFonts w:ascii="Arial" w:hAnsi="Arial" w:cs="Arial"/>
        <w:sz w:val="16"/>
        <w:szCs w:val="16"/>
      </w:rPr>
      <w:t>MP</w:t>
    </w:r>
    <w:r w:rsidRPr="00CE156A">
      <w:rPr>
        <w:rFonts w:ascii="Arial" w:hAnsi="Arial" w:cs="Arial"/>
        <w:sz w:val="16"/>
        <w:szCs w:val="16"/>
      </w:rPr>
      <w:t>C</w:t>
    </w:r>
    <w:r>
      <w:ptab w:relativeTo="margin" w:alignment="center" w:leader="none"/>
    </w:r>
    <w:r w:rsidR="00747EB6">
      <w:rPr>
        <w:rFonts w:ascii="Arial" w:hAnsi="Arial" w:cs="Arial"/>
        <w:sz w:val="16"/>
        <w:szCs w:val="16"/>
      </w:rPr>
      <w:t>05/15</w:t>
    </w:r>
    <w:r w:rsidRPr="00E41DB1">
      <w:rPr>
        <w:rFonts w:ascii="Arial" w:hAnsi="Arial" w:cs="Arial"/>
        <w:sz w:val="16"/>
        <w:szCs w:val="16"/>
      </w:rPr>
      <w:t>/2020</w:t>
    </w:r>
    <w:r>
      <w:ptab w:relativeTo="margin" w:alignment="right" w:leader="none"/>
    </w:r>
    <w:r w:rsidRPr="00097001">
      <w:rPr>
        <w:rFonts w:ascii="Arial" w:hAnsi="Arial" w:cs="Arial"/>
        <w:sz w:val="16"/>
        <w:szCs w:val="16"/>
      </w:rPr>
      <w:t xml:space="preserve">Page </w:t>
    </w:r>
    <w:r w:rsidRPr="00097001">
      <w:rPr>
        <w:rFonts w:ascii="Arial" w:hAnsi="Arial" w:cs="Arial"/>
        <w:bCs/>
        <w:sz w:val="16"/>
        <w:szCs w:val="16"/>
      </w:rPr>
      <w:fldChar w:fldCharType="begin"/>
    </w:r>
    <w:r w:rsidRPr="00097001">
      <w:rPr>
        <w:rFonts w:ascii="Arial" w:hAnsi="Arial" w:cs="Arial"/>
        <w:bCs/>
        <w:sz w:val="16"/>
        <w:szCs w:val="16"/>
      </w:rPr>
      <w:instrText xml:space="preserve"> PAGE </w:instrText>
    </w:r>
    <w:r w:rsidRPr="00097001">
      <w:rPr>
        <w:rFonts w:ascii="Arial" w:hAnsi="Arial" w:cs="Arial"/>
        <w:bCs/>
        <w:sz w:val="16"/>
        <w:szCs w:val="16"/>
      </w:rPr>
      <w:fldChar w:fldCharType="separate"/>
    </w:r>
    <w:r w:rsidR="00D10A35">
      <w:rPr>
        <w:rFonts w:ascii="Arial" w:hAnsi="Arial" w:cs="Arial"/>
        <w:bCs/>
        <w:noProof/>
        <w:sz w:val="16"/>
        <w:szCs w:val="16"/>
      </w:rPr>
      <w:t>4</w:t>
    </w:r>
    <w:r w:rsidRPr="00097001">
      <w:rPr>
        <w:rFonts w:ascii="Arial" w:hAnsi="Arial" w:cs="Arial"/>
        <w:bCs/>
        <w:sz w:val="16"/>
        <w:szCs w:val="16"/>
      </w:rPr>
      <w:fldChar w:fldCharType="end"/>
    </w:r>
    <w:r w:rsidRPr="00097001">
      <w:rPr>
        <w:rFonts w:ascii="Arial" w:hAnsi="Arial" w:cs="Arial"/>
        <w:sz w:val="16"/>
        <w:szCs w:val="16"/>
      </w:rPr>
      <w:t xml:space="preserve"> of </w:t>
    </w:r>
    <w:r w:rsidRPr="00097001">
      <w:rPr>
        <w:rFonts w:ascii="Arial" w:hAnsi="Arial" w:cs="Arial"/>
        <w:bCs/>
        <w:sz w:val="16"/>
        <w:szCs w:val="16"/>
      </w:rPr>
      <w:fldChar w:fldCharType="begin"/>
    </w:r>
    <w:r w:rsidRPr="00097001">
      <w:rPr>
        <w:rFonts w:ascii="Arial" w:hAnsi="Arial" w:cs="Arial"/>
        <w:bCs/>
        <w:sz w:val="16"/>
        <w:szCs w:val="16"/>
      </w:rPr>
      <w:instrText xml:space="preserve"> NUMPAGES  </w:instrText>
    </w:r>
    <w:r w:rsidRPr="00097001">
      <w:rPr>
        <w:rFonts w:ascii="Arial" w:hAnsi="Arial" w:cs="Arial"/>
        <w:bCs/>
        <w:sz w:val="16"/>
        <w:szCs w:val="16"/>
      </w:rPr>
      <w:fldChar w:fldCharType="separate"/>
    </w:r>
    <w:r w:rsidR="00D10A35">
      <w:rPr>
        <w:rFonts w:ascii="Arial" w:hAnsi="Arial" w:cs="Arial"/>
        <w:bCs/>
        <w:noProof/>
        <w:sz w:val="16"/>
        <w:szCs w:val="16"/>
      </w:rPr>
      <w:t>6</w:t>
    </w:r>
    <w:r w:rsidRPr="00097001">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E9D97" w14:textId="77777777" w:rsidR="00E72755" w:rsidRDefault="00E72755" w:rsidP="00E41DB1">
      <w:r>
        <w:separator/>
      </w:r>
    </w:p>
  </w:footnote>
  <w:footnote w:type="continuationSeparator" w:id="0">
    <w:p w14:paraId="044C3146" w14:textId="77777777" w:rsidR="00E72755" w:rsidRDefault="00E72755" w:rsidP="00E4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65326" w14:textId="77777777" w:rsidR="00850B7E" w:rsidRPr="00E41DB1" w:rsidRDefault="00850B7E" w:rsidP="00E41DB1">
    <w:pPr>
      <w:jc w:val="center"/>
      <w:rPr>
        <w:rFonts w:ascii="Arial" w:eastAsia="Times New Roman" w:hAnsi="Arial" w:cs="Arial"/>
        <w:b/>
        <w:bCs/>
        <w:sz w:val="24"/>
        <w:szCs w:val="24"/>
      </w:rPr>
    </w:pPr>
    <w:r w:rsidRPr="00E41DB1">
      <w:rPr>
        <w:rFonts w:ascii="Arial" w:eastAsia="Times New Roman" w:hAnsi="Arial" w:cs="Arial"/>
        <w:b/>
        <w:bCs/>
        <w:sz w:val="24"/>
        <w:szCs w:val="24"/>
      </w:rPr>
      <w:t xml:space="preserve">Grade </w:t>
    </w:r>
    <w:r>
      <w:rPr>
        <w:rFonts w:ascii="Arial" w:eastAsia="Times New Roman" w:hAnsi="Arial" w:cs="Arial"/>
        <w:b/>
        <w:bCs/>
        <w:sz w:val="24"/>
        <w:szCs w:val="24"/>
      </w:rPr>
      <w:t>5</w:t>
    </w:r>
    <w:r w:rsidRPr="00E41DB1">
      <w:rPr>
        <w:rFonts w:ascii="Arial" w:eastAsia="Times New Roman" w:hAnsi="Arial" w:cs="Arial"/>
        <w:b/>
        <w:bCs/>
        <w:sz w:val="24"/>
        <w:szCs w:val="24"/>
      </w:rPr>
      <w:t xml:space="preserve"> Mathematics COVID-19 Gap Implementation Tool</w:t>
    </w:r>
  </w:p>
  <w:p w14:paraId="59C08875" w14:textId="77777777" w:rsidR="00850B7E" w:rsidRDefault="00850B7E" w:rsidP="00E41DB1">
    <w:pPr>
      <w:tabs>
        <w:tab w:val="center" w:pos="4680"/>
        <w:tab w:val="right" w:pos="9360"/>
      </w:tabs>
      <w:jc w:val="center"/>
      <w:rPr>
        <w:rFonts w:ascii="Arial" w:eastAsia="Times New Roman" w:hAnsi="Arial" w:cs="Arial"/>
        <w:bCs/>
        <w:i/>
        <w:szCs w:val="24"/>
      </w:rPr>
    </w:pPr>
    <w:r w:rsidRPr="00E41DB1">
      <w:rPr>
        <w:rFonts w:ascii="Arial" w:eastAsia="Times New Roman" w:hAnsi="Arial" w:cs="Arial"/>
        <w:b/>
        <w:bCs/>
        <w:sz w:val="24"/>
        <w:szCs w:val="24"/>
      </w:rPr>
      <w:t xml:space="preserve">Potential Gap Considerations for 2020-2021 School Year </w:t>
    </w:r>
    <w:r w:rsidRPr="00E41DB1">
      <w:rPr>
        <w:rFonts w:ascii="Arial" w:eastAsia="Times New Roman" w:hAnsi="Arial" w:cs="Arial"/>
        <w:bCs/>
        <w:i/>
        <w:szCs w:val="24"/>
      </w:rPr>
      <w:t>(applicable standards only)</w:t>
    </w:r>
  </w:p>
  <w:p w14:paraId="4A3FDE6C" w14:textId="77777777" w:rsidR="00850B7E" w:rsidRPr="00E41DB1" w:rsidRDefault="00850B7E" w:rsidP="00E41DB1">
    <w:pPr>
      <w:tabs>
        <w:tab w:val="center" w:pos="4680"/>
        <w:tab w:val="right" w:pos="9360"/>
      </w:tabs>
      <w:jc w:val="center"/>
      <w:rPr>
        <w:rFonts w:ascii="Arial" w:eastAsia="Times New Roman"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896"/>
    <w:multiLevelType w:val="hybridMultilevel"/>
    <w:tmpl w:val="66F07876"/>
    <w:lvl w:ilvl="0" w:tplc="F83CAC7A">
      <w:start w:val="1"/>
      <w:numFmt w:val="bullet"/>
      <w:lvlText w:val=""/>
      <w:lvlJc w:val="left"/>
      <w:pPr>
        <w:tabs>
          <w:tab w:val="num" w:pos="216"/>
        </w:tabs>
        <w:ind w:left="360" w:hanging="144"/>
      </w:pPr>
      <w:rPr>
        <w:rFonts w:ascii="Symbol" w:hAnsi="Symbol" w:hint="default"/>
        <w:color w:val="0000FF"/>
      </w:rPr>
    </w:lvl>
    <w:lvl w:ilvl="1" w:tplc="F8D6BFEC">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8CDEB70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07A4"/>
    <w:multiLevelType w:val="hybridMultilevel"/>
    <w:tmpl w:val="BEC299A0"/>
    <w:lvl w:ilvl="0" w:tplc="1912290A">
      <w:start w:val="1"/>
      <w:numFmt w:val="bullet"/>
      <w:lvlText w:val=""/>
      <w:lvlJc w:val="left"/>
      <w:pPr>
        <w:ind w:left="720" w:hanging="360"/>
      </w:pPr>
      <w:rPr>
        <w:rFonts w:ascii="Symbol" w:hAnsi="Symbol" w:hint="default"/>
        <w:color w:val="0000FF"/>
        <w:sz w:val="16"/>
        <w:szCs w:val="16"/>
      </w:rPr>
    </w:lvl>
    <w:lvl w:ilvl="1" w:tplc="04090001">
      <w:start w:val="1"/>
      <w:numFmt w:val="bullet"/>
      <w:lvlText w:val=""/>
      <w:lvlJc w:val="left"/>
      <w:pPr>
        <w:ind w:left="1080" w:hanging="360"/>
      </w:pPr>
      <w:rPr>
        <w:rFonts w:ascii="Symbol" w:hAnsi="Symbol" w:hint="default"/>
      </w:rPr>
    </w:lvl>
    <w:lvl w:ilvl="2" w:tplc="293653CA">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E1632"/>
    <w:multiLevelType w:val="hybridMultilevel"/>
    <w:tmpl w:val="CAE2D01A"/>
    <w:lvl w:ilvl="0" w:tplc="EF0E73F8">
      <w:start w:val="1"/>
      <w:numFmt w:val="bullet"/>
      <w:lvlText w:val=""/>
      <w:lvlJc w:val="left"/>
      <w:pPr>
        <w:ind w:left="360" w:hanging="360"/>
      </w:pPr>
      <w:rPr>
        <w:rFonts w:ascii="Symbol" w:hAnsi="Symbol"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0F5A68"/>
    <w:multiLevelType w:val="hybridMultilevel"/>
    <w:tmpl w:val="79C28674"/>
    <w:lvl w:ilvl="0" w:tplc="7854A9CC">
      <w:start w:val="1"/>
      <w:numFmt w:val="bullet"/>
      <w:lvlText w:val=""/>
      <w:lvlJc w:val="left"/>
      <w:pPr>
        <w:ind w:left="720" w:hanging="360"/>
      </w:pPr>
      <w:rPr>
        <w:rFonts w:ascii="Symbol" w:hAnsi="Symbol" w:hint="default"/>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74DCB"/>
    <w:multiLevelType w:val="hybridMultilevel"/>
    <w:tmpl w:val="B476C618"/>
    <w:lvl w:ilvl="0" w:tplc="EF0E73F8">
      <w:start w:val="1"/>
      <w:numFmt w:val="bullet"/>
      <w:lvlText w:val=""/>
      <w:lvlJc w:val="left"/>
      <w:pPr>
        <w:ind w:left="360" w:hanging="360"/>
      </w:pPr>
      <w:rPr>
        <w:rFonts w:ascii="Symbol" w:hAnsi="Symbol" w:hint="default"/>
        <w:color w:val="0000FF"/>
      </w:rPr>
    </w:lvl>
    <w:lvl w:ilvl="1" w:tplc="FD24D532">
      <w:start w:val="1"/>
      <w:numFmt w:val="bullet"/>
      <w:lvlText w:val=""/>
      <w:lvlJc w:val="left"/>
      <w:pPr>
        <w:ind w:left="1080" w:hanging="360"/>
      </w:pPr>
      <w:rPr>
        <w:rFonts w:ascii="Symbol" w:hAnsi="Symbol" w:hint="default"/>
        <w:color w:val="0000F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253EDB"/>
    <w:multiLevelType w:val="hybridMultilevel"/>
    <w:tmpl w:val="4ED6F7E0"/>
    <w:lvl w:ilvl="0" w:tplc="09F2D464">
      <w:start w:val="1"/>
      <w:numFmt w:val="bullet"/>
      <w:lvlText w:val=""/>
      <w:lvlJc w:val="left"/>
      <w:pPr>
        <w:ind w:left="171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0629E"/>
    <w:multiLevelType w:val="multilevel"/>
    <w:tmpl w:val="CEE81D1A"/>
    <w:lvl w:ilvl="0">
      <w:start w:val="1"/>
      <w:numFmt w:val="bullet"/>
      <w:lvlText w:val=""/>
      <w:lvlJc w:val="left"/>
      <w:pPr>
        <w:tabs>
          <w:tab w:val="num" w:pos="720"/>
        </w:tabs>
        <w:ind w:left="720" w:hanging="360"/>
      </w:pPr>
      <w:rPr>
        <w:rFonts w:ascii="Symbol" w:hAnsi="Symbol" w:hint="default"/>
        <w:color w:val="0000FF"/>
        <w:sz w:val="16"/>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7648A"/>
    <w:multiLevelType w:val="hybridMultilevel"/>
    <w:tmpl w:val="B1E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6672B"/>
    <w:multiLevelType w:val="hybridMultilevel"/>
    <w:tmpl w:val="36665BFC"/>
    <w:lvl w:ilvl="0" w:tplc="38103E16">
      <w:start w:val="1"/>
      <w:numFmt w:val="bullet"/>
      <w:pStyle w:val="TCD3a"/>
      <w:lvlText w:val=""/>
      <w:lvlJc w:val="left"/>
      <w:pPr>
        <w:ind w:left="720" w:hanging="360"/>
      </w:pPr>
      <w:rPr>
        <w:rFonts w:ascii="Symbol" w:hAnsi="Symbol" w:hint="default"/>
        <w:strike w:val="0"/>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F073E"/>
    <w:multiLevelType w:val="hybridMultilevel"/>
    <w:tmpl w:val="66E28D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6464CE"/>
    <w:multiLevelType w:val="hybridMultilevel"/>
    <w:tmpl w:val="421A647C"/>
    <w:lvl w:ilvl="0" w:tplc="0832DAA2">
      <w:start w:val="1"/>
      <w:numFmt w:val="bullet"/>
      <w:lvlText w:val=""/>
      <w:lvlJc w:val="left"/>
      <w:pPr>
        <w:ind w:left="720" w:hanging="360"/>
      </w:pPr>
      <w:rPr>
        <w:rFonts w:ascii="Symbol" w:hAnsi="Symbol" w:hint="default"/>
        <w:color w:val="0000FF"/>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D4CFE"/>
    <w:multiLevelType w:val="hybridMultilevel"/>
    <w:tmpl w:val="EFA42D8E"/>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2" w15:restartNumberingAfterBreak="0">
    <w:nsid w:val="792316C5"/>
    <w:multiLevelType w:val="hybridMultilevel"/>
    <w:tmpl w:val="779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40265"/>
    <w:multiLevelType w:val="hybridMultilevel"/>
    <w:tmpl w:val="0B62168A"/>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7F466C86"/>
    <w:multiLevelType w:val="hybridMultilevel"/>
    <w:tmpl w:val="35649DFE"/>
    <w:lvl w:ilvl="0" w:tplc="8CFE4FF4">
      <w:start w:val="1"/>
      <w:numFmt w:val="bullet"/>
      <w:lvlText w:val=""/>
      <w:lvlJc w:val="left"/>
      <w:pPr>
        <w:ind w:left="720" w:hanging="360"/>
      </w:pPr>
      <w:rPr>
        <w:rFonts w:ascii="Symbol" w:hAnsi="Symbol" w:hint="default"/>
        <w:color w:val="0000FF"/>
        <w:sz w:val="16"/>
        <w:szCs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8"/>
  </w:num>
  <w:num w:numId="5">
    <w:abstractNumId w:val="10"/>
  </w:num>
  <w:num w:numId="6">
    <w:abstractNumId w:val="0"/>
  </w:num>
  <w:num w:numId="7">
    <w:abstractNumId w:val="11"/>
  </w:num>
  <w:num w:numId="8">
    <w:abstractNumId w:val="14"/>
  </w:num>
  <w:num w:numId="9">
    <w:abstractNumId w:val="2"/>
  </w:num>
  <w:num w:numId="10">
    <w:abstractNumId w:val="9"/>
  </w:num>
  <w:num w:numId="11">
    <w:abstractNumId w:val="1"/>
  </w:num>
  <w:num w:numId="12">
    <w:abstractNumId w:val="4"/>
  </w:num>
  <w:num w:numId="13">
    <w:abstractNumId w:val="5"/>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yBAKZOg46HZakN59ltChzJ+Ce62V7cyHTyp4j65sR5EfSjbvQ1n96l9UQ1vGT7v+aLmnxq0rAhV8Rwx8MAETw==" w:salt="/J6vYfKjNd8tHVtLaD1SGQ=="/>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1"/>
    <w:rsid w:val="00007E7F"/>
    <w:rsid w:val="0002231D"/>
    <w:rsid w:val="000233F8"/>
    <w:rsid w:val="00034237"/>
    <w:rsid w:val="00044D1B"/>
    <w:rsid w:val="0006297B"/>
    <w:rsid w:val="000A7949"/>
    <w:rsid w:val="000F40E0"/>
    <w:rsid w:val="00190EB7"/>
    <w:rsid w:val="001A441D"/>
    <w:rsid w:val="001C2ADC"/>
    <w:rsid w:val="001F10BD"/>
    <w:rsid w:val="0022125F"/>
    <w:rsid w:val="00221F42"/>
    <w:rsid w:val="00232713"/>
    <w:rsid w:val="00257291"/>
    <w:rsid w:val="00261246"/>
    <w:rsid w:val="002A3CEE"/>
    <w:rsid w:val="002B70A1"/>
    <w:rsid w:val="002F1B82"/>
    <w:rsid w:val="003446C4"/>
    <w:rsid w:val="00350C62"/>
    <w:rsid w:val="003B2AFC"/>
    <w:rsid w:val="003E4218"/>
    <w:rsid w:val="0041610D"/>
    <w:rsid w:val="004704CD"/>
    <w:rsid w:val="00475B4D"/>
    <w:rsid w:val="00497B59"/>
    <w:rsid w:val="004F0033"/>
    <w:rsid w:val="005E5CE2"/>
    <w:rsid w:val="00631C35"/>
    <w:rsid w:val="00637963"/>
    <w:rsid w:val="00642D77"/>
    <w:rsid w:val="00680C21"/>
    <w:rsid w:val="006D43FD"/>
    <w:rsid w:val="006D53BF"/>
    <w:rsid w:val="00747EB6"/>
    <w:rsid w:val="00752CA9"/>
    <w:rsid w:val="007642D8"/>
    <w:rsid w:val="007B1435"/>
    <w:rsid w:val="007B412A"/>
    <w:rsid w:val="00850B7E"/>
    <w:rsid w:val="00887BF8"/>
    <w:rsid w:val="008B0CA5"/>
    <w:rsid w:val="008F1E8B"/>
    <w:rsid w:val="00907EE8"/>
    <w:rsid w:val="009466F4"/>
    <w:rsid w:val="00966821"/>
    <w:rsid w:val="009A5773"/>
    <w:rsid w:val="009F3AD8"/>
    <w:rsid w:val="009F6762"/>
    <w:rsid w:val="00A338C4"/>
    <w:rsid w:val="00A529FF"/>
    <w:rsid w:val="00AC2887"/>
    <w:rsid w:val="00AD1824"/>
    <w:rsid w:val="00AF78B4"/>
    <w:rsid w:val="00B045B6"/>
    <w:rsid w:val="00B07276"/>
    <w:rsid w:val="00B131D4"/>
    <w:rsid w:val="00B31D51"/>
    <w:rsid w:val="00BF190F"/>
    <w:rsid w:val="00C05468"/>
    <w:rsid w:val="00C1163A"/>
    <w:rsid w:val="00C20E9C"/>
    <w:rsid w:val="00C50D2C"/>
    <w:rsid w:val="00CC05D9"/>
    <w:rsid w:val="00CC102B"/>
    <w:rsid w:val="00D10A35"/>
    <w:rsid w:val="00D526E9"/>
    <w:rsid w:val="00D63C74"/>
    <w:rsid w:val="00DA1B1B"/>
    <w:rsid w:val="00DC29C4"/>
    <w:rsid w:val="00DD4C93"/>
    <w:rsid w:val="00DF729C"/>
    <w:rsid w:val="00E133C3"/>
    <w:rsid w:val="00E255FB"/>
    <w:rsid w:val="00E41DB1"/>
    <w:rsid w:val="00E43D44"/>
    <w:rsid w:val="00E72755"/>
    <w:rsid w:val="00EC2C4E"/>
    <w:rsid w:val="00F52A0B"/>
    <w:rsid w:val="00FD07C6"/>
    <w:rsid w:val="00F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9541A"/>
  <w15:chartTrackingRefBased/>
  <w15:docId w15:val="{3385A4AC-5E52-499F-A80D-67D9A7F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B1"/>
    <w:pPr>
      <w:tabs>
        <w:tab w:val="center" w:pos="4680"/>
        <w:tab w:val="right" w:pos="9360"/>
      </w:tabs>
    </w:pPr>
  </w:style>
  <w:style w:type="character" w:customStyle="1" w:styleId="HeaderChar">
    <w:name w:val="Header Char"/>
    <w:basedOn w:val="DefaultParagraphFont"/>
    <w:link w:val="Header"/>
    <w:uiPriority w:val="99"/>
    <w:rsid w:val="00E41DB1"/>
  </w:style>
  <w:style w:type="paragraph" w:styleId="Footer">
    <w:name w:val="footer"/>
    <w:basedOn w:val="Normal"/>
    <w:link w:val="FooterChar"/>
    <w:uiPriority w:val="99"/>
    <w:unhideWhenUsed/>
    <w:rsid w:val="00E41DB1"/>
    <w:pPr>
      <w:tabs>
        <w:tab w:val="center" w:pos="4680"/>
        <w:tab w:val="right" w:pos="9360"/>
      </w:tabs>
    </w:pPr>
  </w:style>
  <w:style w:type="character" w:customStyle="1" w:styleId="FooterChar">
    <w:name w:val="Footer Char"/>
    <w:basedOn w:val="DefaultParagraphFont"/>
    <w:link w:val="Footer"/>
    <w:uiPriority w:val="99"/>
    <w:rsid w:val="00E41DB1"/>
  </w:style>
  <w:style w:type="table" w:styleId="TableGrid">
    <w:name w:val="Table Grid"/>
    <w:basedOn w:val="TableNormal"/>
    <w:uiPriority w:val="39"/>
    <w:rsid w:val="00E4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DB1"/>
    <w:rPr>
      <w:color w:val="0563C1" w:themeColor="hyperlink"/>
      <w:u w:val="single"/>
    </w:rPr>
  </w:style>
  <w:style w:type="paragraph" w:styleId="ListParagraph">
    <w:name w:val="List Paragraph"/>
    <w:basedOn w:val="Normal"/>
    <w:uiPriority w:val="34"/>
    <w:qFormat/>
    <w:rsid w:val="00E41DB1"/>
    <w:pPr>
      <w:spacing w:after="200" w:line="276" w:lineRule="auto"/>
      <w:ind w:left="720"/>
      <w:contextualSpacing/>
    </w:pPr>
    <w:rPr>
      <w:rFonts w:asciiTheme="minorHAnsi" w:hAnsiTheme="minorHAnsi"/>
      <w:sz w:val="22"/>
    </w:rPr>
  </w:style>
  <w:style w:type="character" w:customStyle="1" w:styleId="red">
    <w:name w:val="red"/>
    <w:basedOn w:val="DefaultParagraphFont"/>
    <w:rsid w:val="00752CA9"/>
  </w:style>
  <w:style w:type="character" w:customStyle="1" w:styleId="green">
    <w:name w:val="green"/>
    <w:basedOn w:val="DefaultParagraphFont"/>
    <w:rsid w:val="00752CA9"/>
  </w:style>
  <w:style w:type="character" w:styleId="Emphasis">
    <w:name w:val="Emphasis"/>
    <w:basedOn w:val="DefaultParagraphFont"/>
    <w:uiPriority w:val="20"/>
    <w:qFormat/>
    <w:rsid w:val="00752CA9"/>
    <w:rPr>
      <w:i/>
      <w:iCs/>
    </w:rPr>
  </w:style>
  <w:style w:type="paragraph" w:customStyle="1" w:styleId="Default">
    <w:name w:val="Default"/>
    <w:rsid w:val="005E5CE2"/>
    <w:pPr>
      <w:autoSpaceDE w:val="0"/>
      <w:autoSpaceDN w:val="0"/>
      <w:adjustRightInd w:val="0"/>
    </w:pPr>
    <w:rPr>
      <w:rFonts w:ascii="Calibri" w:hAnsi="Calibri" w:cs="Calibri"/>
      <w:color w:val="000000"/>
      <w:sz w:val="24"/>
      <w:szCs w:val="24"/>
    </w:rPr>
  </w:style>
  <w:style w:type="paragraph" w:customStyle="1" w:styleId="TCD3a">
    <w:name w:val="TCD 3a"/>
    <w:basedOn w:val="Normal"/>
    <w:qFormat/>
    <w:rsid w:val="00642D77"/>
    <w:pPr>
      <w:numPr>
        <w:numId w:val="4"/>
      </w:numPr>
      <w:autoSpaceDE w:val="0"/>
      <w:autoSpaceDN w:val="0"/>
      <w:adjustRightInd w:val="0"/>
      <w:spacing w:after="80"/>
      <w:ind w:left="864" w:hanging="216"/>
    </w:pPr>
    <w:rPr>
      <w:rFonts w:ascii="Arial" w:eastAsia="Calibri" w:hAnsi="Arial" w:cs="Arial"/>
      <w:color w:val="0000FF"/>
      <w:szCs w:val="20"/>
    </w:rPr>
  </w:style>
  <w:style w:type="character" w:styleId="CommentReference">
    <w:name w:val="annotation reference"/>
    <w:basedOn w:val="DefaultParagraphFont"/>
    <w:uiPriority w:val="99"/>
    <w:semiHidden/>
    <w:unhideWhenUsed/>
    <w:rsid w:val="00AF78B4"/>
    <w:rPr>
      <w:sz w:val="16"/>
      <w:szCs w:val="16"/>
    </w:rPr>
  </w:style>
  <w:style w:type="paragraph" w:styleId="CommentText">
    <w:name w:val="annotation text"/>
    <w:basedOn w:val="Normal"/>
    <w:link w:val="CommentTextChar"/>
    <w:uiPriority w:val="99"/>
    <w:semiHidden/>
    <w:unhideWhenUsed/>
    <w:rsid w:val="00AF78B4"/>
    <w:rPr>
      <w:szCs w:val="20"/>
    </w:rPr>
  </w:style>
  <w:style w:type="character" w:customStyle="1" w:styleId="CommentTextChar">
    <w:name w:val="Comment Text Char"/>
    <w:basedOn w:val="DefaultParagraphFont"/>
    <w:link w:val="CommentText"/>
    <w:uiPriority w:val="99"/>
    <w:semiHidden/>
    <w:rsid w:val="00AF78B4"/>
    <w:rPr>
      <w:szCs w:val="20"/>
    </w:rPr>
  </w:style>
  <w:style w:type="paragraph" w:styleId="CommentSubject">
    <w:name w:val="annotation subject"/>
    <w:basedOn w:val="CommentText"/>
    <w:next w:val="CommentText"/>
    <w:link w:val="CommentSubjectChar"/>
    <w:uiPriority w:val="99"/>
    <w:semiHidden/>
    <w:unhideWhenUsed/>
    <w:rsid w:val="00AF78B4"/>
    <w:rPr>
      <w:b/>
      <w:bCs/>
    </w:rPr>
  </w:style>
  <w:style w:type="character" w:customStyle="1" w:styleId="CommentSubjectChar">
    <w:name w:val="Comment Subject Char"/>
    <w:basedOn w:val="CommentTextChar"/>
    <w:link w:val="CommentSubject"/>
    <w:uiPriority w:val="99"/>
    <w:semiHidden/>
    <w:rsid w:val="00AF78B4"/>
    <w:rPr>
      <w:b/>
      <w:bCs/>
      <w:szCs w:val="20"/>
    </w:rPr>
  </w:style>
  <w:style w:type="paragraph" w:styleId="BalloonText">
    <w:name w:val="Balloon Text"/>
    <w:basedOn w:val="Normal"/>
    <w:link w:val="BalloonTextChar"/>
    <w:uiPriority w:val="99"/>
    <w:semiHidden/>
    <w:unhideWhenUsed/>
    <w:rsid w:val="00AF7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B4"/>
    <w:rPr>
      <w:rFonts w:ascii="Segoe UI" w:hAnsi="Segoe UI" w:cs="Segoe UI"/>
      <w:sz w:val="18"/>
      <w:szCs w:val="18"/>
    </w:rPr>
  </w:style>
  <w:style w:type="character" w:styleId="FollowedHyperlink">
    <w:name w:val="FollowedHyperlink"/>
    <w:basedOn w:val="DefaultParagraphFont"/>
    <w:uiPriority w:val="99"/>
    <w:semiHidden/>
    <w:unhideWhenUsed/>
    <w:rsid w:val="00344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4184">
      <w:bodyDiv w:val="1"/>
      <w:marLeft w:val="0"/>
      <w:marRight w:val="0"/>
      <w:marTop w:val="0"/>
      <w:marBottom w:val="0"/>
      <w:divBdr>
        <w:top w:val="none" w:sz="0" w:space="0" w:color="auto"/>
        <w:left w:val="none" w:sz="0" w:space="0" w:color="auto"/>
        <w:bottom w:val="none" w:sz="0" w:space="0" w:color="auto"/>
        <w:right w:val="none" w:sz="0" w:space="0" w:color="auto"/>
      </w:divBdr>
    </w:div>
    <w:div w:id="222760004">
      <w:bodyDiv w:val="1"/>
      <w:marLeft w:val="0"/>
      <w:marRight w:val="0"/>
      <w:marTop w:val="0"/>
      <w:marBottom w:val="0"/>
      <w:divBdr>
        <w:top w:val="none" w:sz="0" w:space="0" w:color="auto"/>
        <w:left w:val="none" w:sz="0" w:space="0" w:color="auto"/>
        <w:bottom w:val="none" w:sz="0" w:space="0" w:color="auto"/>
        <w:right w:val="none" w:sz="0" w:space="0" w:color="auto"/>
      </w:divBdr>
    </w:div>
    <w:div w:id="235482406">
      <w:bodyDiv w:val="1"/>
      <w:marLeft w:val="0"/>
      <w:marRight w:val="0"/>
      <w:marTop w:val="0"/>
      <w:marBottom w:val="0"/>
      <w:divBdr>
        <w:top w:val="none" w:sz="0" w:space="0" w:color="auto"/>
        <w:left w:val="none" w:sz="0" w:space="0" w:color="auto"/>
        <w:bottom w:val="none" w:sz="0" w:space="0" w:color="auto"/>
        <w:right w:val="none" w:sz="0" w:space="0" w:color="auto"/>
      </w:divBdr>
    </w:div>
    <w:div w:id="329021588">
      <w:bodyDiv w:val="1"/>
      <w:marLeft w:val="0"/>
      <w:marRight w:val="0"/>
      <w:marTop w:val="0"/>
      <w:marBottom w:val="0"/>
      <w:divBdr>
        <w:top w:val="none" w:sz="0" w:space="0" w:color="auto"/>
        <w:left w:val="none" w:sz="0" w:space="0" w:color="auto"/>
        <w:bottom w:val="none" w:sz="0" w:space="0" w:color="auto"/>
        <w:right w:val="none" w:sz="0" w:space="0" w:color="auto"/>
      </w:divBdr>
    </w:div>
    <w:div w:id="485708190">
      <w:bodyDiv w:val="1"/>
      <w:marLeft w:val="0"/>
      <w:marRight w:val="0"/>
      <w:marTop w:val="0"/>
      <w:marBottom w:val="0"/>
      <w:divBdr>
        <w:top w:val="none" w:sz="0" w:space="0" w:color="auto"/>
        <w:left w:val="none" w:sz="0" w:space="0" w:color="auto"/>
        <w:bottom w:val="none" w:sz="0" w:space="0" w:color="auto"/>
        <w:right w:val="none" w:sz="0" w:space="0" w:color="auto"/>
      </w:divBdr>
    </w:div>
    <w:div w:id="488134342">
      <w:bodyDiv w:val="1"/>
      <w:marLeft w:val="0"/>
      <w:marRight w:val="0"/>
      <w:marTop w:val="0"/>
      <w:marBottom w:val="0"/>
      <w:divBdr>
        <w:top w:val="none" w:sz="0" w:space="0" w:color="auto"/>
        <w:left w:val="none" w:sz="0" w:space="0" w:color="auto"/>
        <w:bottom w:val="none" w:sz="0" w:space="0" w:color="auto"/>
        <w:right w:val="none" w:sz="0" w:space="0" w:color="auto"/>
      </w:divBdr>
    </w:div>
    <w:div w:id="560870642">
      <w:bodyDiv w:val="1"/>
      <w:marLeft w:val="0"/>
      <w:marRight w:val="0"/>
      <w:marTop w:val="0"/>
      <w:marBottom w:val="0"/>
      <w:divBdr>
        <w:top w:val="none" w:sz="0" w:space="0" w:color="auto"/>
        <w:left w:val="none" w:sz="0" w:space="0" w:color="auto"/>
        <w:bottom w:val="none" w:sz="0" w:space="0" w:color="auto"/>
        <w:right w:val="none" w:sz="0" w:space="0" w:color="auto"/>
      </w:divBdr>
    </w:div>
    <w:div w:id="931625521">
      <w:bodyDiv w:val="1"/>
      <w:marLeft w:val="0"/>
      <w:marRight w:val="0"/>
      <w:marTop w:val="0"/>
      <w:marBottom w:val="0"/>
      <w:divBdr>
        <w:top w:val="none" w:sz="0" w:space="0" w:color="auto"/>
        <w:left w:val="none" w:sz="0" w:space="0" w:color="auto"/>
        <w:bottom w:val="none" w:sz="0" w:space="0" w:color="auto"/>
        <w:right w:val="none" w:sz="0" w:space="0" w:color="auto"/>
      </w:divBdr>
    </w:div>
    <w:div w:id="1260479760">
      <w:bodyDiv w:val="1"/>
      <w:marLeft w:val="0"/>
      <w:marRight w:val="0"/>
      <w:marTop w:val="0"/>
      <w:marBottom w:val="0"/>
      <w:divBdr>
        <w:top w:val="none" w:sz="0" w:space="0" w:color="auto"/>
        <w:left w:val="none" w:sz="0" w:space="0" w:color="auto"/>
        <w:bottom w:val="none" w:sz="0" w:space="0" w:color="auto"/>
        <w:right w:val="none" w:sz="0" w:space="0" w:color="auto"/>
      </w:divBdr>
    </w:div>
    <w:div w:id="1299384814">
      <w:bodyDiv w:val="1"/>
      <w:marLeft w:val="0"/>
      <w:marRight w:val="0"/>
      <w:marTop w:val="0"/>
      <w:marBottom w:val="0"/>
      <w:divBdr>
        <w:top w:val="none" w:sz="0" w:space="0" w:color="auto"/>
        <w:left w:val="none" w:sz="0" w:space="0" w:color="auto"/>
        <w:bottom w:val="none" w:sz="0" w:space="0" w:color="auto"/>
        <w:right w:val="none" w:sz="0" w:space="0" w:color="auto"/>
      </w:divBdr>
    </w:div>
    <w:div w:id="1569918182">
      <w:bodyDiv w:val="1"/>
      <w:marLeft w:val="0"/>
      <w:marRight w:val="0"/>
      <w:marTop w:val="0"/>
      <w:marBottom w:val="0"/>
      <w:divBdr>
        <w:top w:val="none" w:sz="0" w:space="0" w:color="auto"/>
        <w:left w:val="none" w:sz="0" w:space="0" w:color="auto"/>
        <w:bottom w:val="none" w:sz="0" w:space="0" w:color="auto"/>
        <w:right w:val="none" w:sz="0" w:space="0" w:color="auto"/>
      </w:divBdr>
    </w:div>
    <w:div w:id="1642997996">
      <w:bodyDiv w:val="1"/>
      <w:marLeft w:val="0"/>
      <w:marRight w:val="0"/>
      <w:marTop w:val="0"/>
      <w:marBottom w:val="0"/>
      <w:divBdr>
        <w:top w:val="none" w:sz="0" w:space="0" w:color="auto"/>
        <w:left w:val="none" w:sz="0" w:space="0" w:color="auto"/>
        <w:bottom w:val="none" w:sz="0" w:space="0" w:color="auto"/>
        <w:right w:val="none" w:sz="0" w:space="0" w:color="auto"/>
      </w:divBdr>
    </w:div>
    <w:div w:id="1845507103">
      <w:bodyDiv w:val="1"/>
      <w:marLeft w:val="0"/>
      <w:marRight w:val="0"/>
      <w:marTop w:val="0"/>
      <w:marBottom w:val="0"/>
      <w:divBdr>
        <w:top w:val="none" w:sz="0" w:space="0" w:color="auto"/>
        <w:left w:val="none" w:sz="0" w:space="0" w:color="auto"/>
        <w:bottom w:val="none" w:sz="0" w:space="0" w:color="auto"/>
        <w:right w:val="none" w:sz="0" w:space="0" w:color="auto"/>
      </w:divBdr>
    </w:div>
    <w:div w:id="1847206610">
      <w:bodyDiv w:val="1"/>
      <w:marLeft w:val="0"/>
      <w:marRight w:val="0"/>
      <w:marTop w:val="0"/>
      <w:marBottom w:val="0"/>
      <w:divBdr>
        <w:top w:val="none" w:sz="0" w:space="0" w:color="auto"/>
        <w:left w:val="none" w:sz="0" w:space="0" w:color="auto"/>
        <w:bottom w:val="none" w:sz="0" w:space="0" w:color="auto"/>
        <w:right w:val="none" w:sz="0" w:space="0" w:color="auto"/>
      </w:divBdr>
    </w:div>
    <w:div w:id="1946646797">
      <w:bodyDiv w:val="1"/>
      <w:marLeft w:val="0"/>
      <w:marRight w:val="0"/>
      <w:marTop w:val="0"/>
      <w:marBottom w:val="0"/>
      <w:divBdr>
        <w:top w:val="none" w:sz="0" w:space="0" w:color="auto"/>
        <w:left w:val="none" w:sz="0" w:space="0" w:color="auto"/>
        <w:bottom w:val="none" w:sz="0" w:space="0" w:color="auto"/>
        <w:right w:val="none" w:sz="0" w:space="0" w:color="auto"/>
      </w:divBdr>
    </w:div>
    <w:div w:id="1960067272">
      <w:bodyDiv w:val="1"/>
      <w:marLeft w:val="0"/>
      <w:marRight w:val="0"/>
      <w:marTop w:val="0"/>
      <w:marBottom w:val="0"/>
      <w:divBdr>
        <w:top w:val="none" w:sz="0" w:space="0" w:color="auto"/>
        <w:left w:val="none" w:sz="0" w:space="0" w:color="auto"/>
        <w:bottom w:val="none" w:sz="0" w:space="0" w:color="auto"/>
        <w:right w:val="none" w:sz="0" w:space="0" w:color="auto"/>
      </w:divBdr>
    </w:div>
    <w:div w:id="1975139794">
      <w:bodyDiv w:val="1"/>
      <w:marLeft w:val="0"/>
      <w:marRight w:val="0"/>
      <w:marTop w:val="0"/>
      <w:marBottom w:val="0"/>
      <w:divBdr>
        <w:top w:val="none" w:sz="0" w:space="0" w:color="auto"/>
        <w:left w:val="none" w:sz="0" w:space="0" w:color="auto"/>
        <w:bottom w:val="none" w:sz="0" w:space="0" w:color="auto"/>
        <w:right w:val="none" w:sz="0" w:space="0" w:color="auto"/>
      </w:divBdr>
    </w:div>
    <w:div w:id="1992440955">
      <w:bodyDiv w:val="1"/>
      <w:marLeft w:val="0"/>
      <w:marRight w:val="0"/>
      <w:marTop w:val="0"/>
      <w:marBottom w:val="0"/>
      <w:divBdr>
        <w:top w:val="none" w:sz="0" w:space="0" w:color="auto"/>
        <w:left w:val="none" w:sz="0" w:space="0" w:color="auto"/>
        <w:bottom w:val="none" w:sz="0" w:space="0" w:color="auto"/>
        <w:right w:val="none" w:sz="0" w:space="0" w:color="auto"/>
      </w:divBdr>
    </w:div>
    <w:div w:id="21024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ksresourcesystem.net/module/content/search/~/item/678231/viewdetail.ashx" TargetMode="External"/><Relationship Id="rId18" Type="http://schemas.openxmlformats.org/officeDocument/2006/relationships/hyperlink" Target="https://www.teksresourcesystem.net/module/content/search/~/item/678231/viewdetail.ash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eksresourcesystem.net/module/content/search/~/item/678230/viewdetail.ash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teksresourcesystem.net/module/content/search/~/item/678230/viewdetail.ash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ksresourcesystem.net/module/content/search/~/item/678229/viewdetail.ashx" TargetMode="External"/><Relationship Id="rId20" Type="http://schemas.openxmlformats.org/officeDocument/2006/relationships/hyperlink" Target="https://www.teksresourcesystem.net/module/content/search/~/item/678229/viewdetail.ash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teksresourcesystem.net/module/content/search/~/item/678231/viewdetail.ashx" TargetMode="External"/><Relationship Id="rId5" Type="http://schemas.openxmlformats.org/officeDocument/2006/relationships/styles" Target="styles.xml"/><Relationship Id="rId15" Type="http://schemas.openxmlformats.org/officeDocument/2006/relationships/hyperlink" Target="https://www.teksresourcesystem.net/module/content/search/~/item/678229/viewdetail.ashx" TargetMode="External"/><Relationship Id="rId23" Type="http://schemas.openxmlformats.org/officeDocument/2006/relationships/hyperlink" Target="https://www.teksresourcesystem.net/module/content/search/~/item/678231/viewdetail.ashx" TargetMode="External"/><Relationship Id="rId10" Type="http://schemas.openxmlformats.org/officeDocument/2006/relationships/hyperlink" Target="https://www.teksresourcesystem.net/module/portfolio/filehandler.ashx?ID=934322" TargetMode="External"/><Relationship Id="rId19" Type="http://schemas.openxmlformats.org/officeDocument/2006/relationships/hyperlink" Target="https://www.teksresourcesystem.net/module/content/search/~/item/678254/viewdetail.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ksresourcesystem.net/module/content/search/~/item/678229/viewdetail.ashx" TargetMode="External"/><Relationship Id="rId22" Type="http://schemas.openxmlformats.org/officeDocument/2006/relationships/hyperlink" Target="https://www.teksresourcesystem.net/module/content/search/~/item/678230/viewdetail.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D5539F9020542A5B03E6C27F9082E" ma:contentTypeVersion="3" ma:contentTypeDescription="Create a new document." ma:contentTypeScope="" ma:versionID="fd488faa3964a805eb510548cbc84520">
  <xsd:schema xmlns:xsd="http://www.w3.org/2001/XMLSchema" xmlns:xs="http://www.w3.org/2001/XMLSchema" xmlns:p="http://schemas.microsoft.com/office/2006/metadata/properties" xmlns:ns2="http://schemas.microsoft.com/sharepoint/v3/fields" targetNamespace="http://schemas.microsoft.com/office/2006/metadata/properties" ma:root="true" ma:fieldsID="504e2194bea5d665c8154cbe1780463f"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scription="The date on which this resource was last modified" ma:format="DateTime" ma:internalName="_DCDateModified">
      <xsd:simpleType>
        <xsd:restriction base="dms:DateTime"/>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Props1.xml><?xml version="1.0" encoding="utf-8"?>
<ds:datastoreItem xmlns:ds="http://schemas.openxmlformats.org/officeDocument/2006/customXml" ds:itemID="{DA0B658D-9EA7-424B-86E2-88389B27E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10B07-1224-453B-B8D9-A581DCAD1F06}">
  <ds:schemaRefs>
    <ds:schemaRef ds:uri="http://schemas.microsoft.com/sharepoint/v3/contenttype/forms"/>
  </ds:schemaRefs>
</ds:datastoreItem>
</file>

<file path=customXml/itemProps3.xml><?xml version="1.0" encoding="utf-8"?>
<ds:datastoreItem xmlns:ds="http://schemas.openxmlformats.org/officeDocument/2006/customXml" ds:itemID="{1CBE48C9-F6CD-4062-A3B8-736840868CA2}">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6</Pages>
  <Words>2260</Words>
  <Characters>12884</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dc:creator>
  <cp:keywords/>
  <dc:description/>
  <cp:lastModifiedBy>Morrison</cp:lastModifiedBy>
  <cp:revision>28</cp:revision>
  <dcterms:created xsi:type="dcterms:W3CDTF">2020-04-04T21:38:00Z</dcterms:created>
  <dcterms:modified xsi:type="dcterms:W3CDTF">2020-05-13T17:19:00Z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0x0101003EED5539F9020542A5B03E6C27F9082E</vt:lpwstr>
  </property>
</Properties>
</file>